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4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pacing w:before="160" w:beforeAutospacing="0" w:after="0" w:afterAutospacing="0" w:line="170" w:lineRule="atLeast"/>
        <w:ind w:left="0" w:right="0"/>
        <w:jc w:val="center"/>
      </w:pPr>
      <w:bookmarkStart w:id="0" w:name="_GoBack"/>
      <w:r>
        <w:rPr>
          <w:rStyle w:val="5"/>
          <w:rFonts w:hint="eastAsia" w:ascii="宋体" w:hAnsi="宋体" w:eastAsia="宋体" w:cs="宋体"/>
          <w:b/>
          <w:color w:val="333333"/>
          <w:sz w:val="29"/>
          <w:szCs w:val="29"/>
          <w:shd w:val="clear" w:fill="FFFFFF"/>
        </w:rPr>
        <w:t>中国电子系统工程第二建设有限公司</w:t>
      </w:r>
      <w:bookmarkEnd w:id="0"/>
    </w:p>
    <w:p>
      <w:pPr>
        <w:pStyle w:val="2"/>
        <w:keepNext w:val="0"/>
        <w:keepLines w:val="0"/>
        <w:widowControl/>
        <w:suppressLineNumbers w:val="0"/>
        <w:spacing w:before="160" w:beforeAutospacing="0" w:after="0" w:afterAutospacing="0" w:line="170" w:lineRule="atLeast"/>
        <w:ind w:left="0" w:right="0"/>
        <w:jc w:val="center"/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（隶属于世界500强大型央企CEC旗下）</w:t>
      </w:r>
      <w:r>
        <w:rPr>
          <w:rStyle w:val="5"/>
          <w:rFonts w:ascii="仿宋" w:hAnsi="仿宋" w:eastAsia="仿宋" w:cs="仿宋"/>
          <w:b/>
          <w:color w:val="333333"/>
          <w:sz w:val="20"/>
          <w:szCs w:val="2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center"/>
      </w:pPr>
      <w:r>
        <w:rPr>
          <w:rStyle w:val="5"/>
          <w:rFonts w:hint="eastAsia" w:ascii="仿宋" w:hAnsi="仿宋" w:eastAsia="仿宋" w:cs="仿宋"/>
          <w:b/>
          <w:color w:val="333333"/>
          <w:sz w:val="24"/>
          <w:szCs w:val="24"/>
          <w:shd w:val="clear" w:fill="FFFFFF"/>
        </w:rPr>
        <w:t>2020</w:t>
      </w:r>
      <w:r>
        <w:rPr>
          <w:rStyle w:val="5"/>
          <w:rFonts w:hint="eastAsia" w:ascii="宋体" w:hAnsi="宋体" w:eastAsia="宋体" w:cs="宋体"/>
          <w:b/>
          <w:color w:val="333333"/>
          <w:sz w:val="24"/>
          <w:szCs w:val="24"/>
          <w:shd w:val="clear" w:fill="FFFFFF"/>
        </w:rPr>
        <w:t>届招聘简章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6" w:lineRule="atLeast"/>
        <w:ind w:left="0" w:right="0"/>
        <w:jc w:val="left"/>
      </w:pPr>
      <w:r>
        <w:rPr>
          <w:rStyle w:val="5"/>
          <w:rFonts w:hint="eastAsia" w:ascii="仿宋" w:hAnsi="仿宋" w:eastAsia="仿宋" w:cs="仿宋"/>
          <w:b/>
          <w:color w:val="333333"/>
          <w:sz w:val="19"/>
          <w:szCs w:val="19"/>
          <w:shd w:val="clear" w:fill="FFFFFF"/>
        </w:rPr>
        <w:t>【公司介绍】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0" w:lineRule="atLeast"/>
        <w:ind w:left="0" w:right="0"/>
        <w:jc w:val="left"/>
      </w:pPr>
      <w:r>
        <w:rPr>
          <w:rFonts w:hint="eastAsia" w:ascii="仿宋" w:hAnsi="仿宋" w:eastAsia="仿宋" w:cs="仿宋"/>
          <w:color w:val="333333"/>
          <w:sz w:val="19"/>
          <w:szCs w:val="19"/>
          <w:shd w:val="clear" w:fill="FFFFFF"/>
        </w:rPr>
        <w:t>1、隶属于国资委旗下世界500强企业CEC，拥有30家分公司，5家子公司，集研发、设计、建造、维护于一体的工程总承包公司。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0" w:lineRule="atLeast"/>
        <w:ind w:left="0" w:right="0"/>
        <w:jc w:val="left"/>
      </w:pPr>
      <w:r>
        <w:rPr>
          <w:rFonts w:hint="eastAsia" w:ascii="仿宋" w:hAnsi="仿宋" w:eastAsia="仿宋" w:cs="仿宋"/>
          <w:color w:val="333333"/>
          <w:sz w:val="19"/>
          <w:szCs w:val="19"/>
          <w:shd w:val="clear" w:fill="FFFFFF"/>
        </w:rPr>
        <w:t>2、国家火炬计划重点高新技术企业、江苏省高新技术企业、企业院士工作站；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0" w:lineRule="atLeast"/>
        <w:ind w:left="0" w:right="0"/>
        <w:jc w:val="left"/>
      </w:pPr>
      <w:r>
        <w:rPr>
          <w:rFonts w:hint="eastAsia" w:ascii="仿宋" w:hAnsi="仿宋" w:eastAsia="仿宋" w:cs="仿宋"/>
          <w:color w:val="333333"/>
          <w:sz w:val="19"/>
          <w:szCs w:val="19"/>
          <w:shd w:val="clear" w:fill="FFFFFF"/>
        </w:rPr>
        <w:t>3、</w:t>
      </w:r>
      <w:r>
        <w:rPr>
          <w:rFonts w:hint="eastAsia" w:ascii="仿宋" w:hAnsi="仿宋" w:eastAsia="仿宋" w:cs="仿宋"/>
          <w:color w:val="000000"/>
          <w:sz w:val="19"/>
          <w:szCs w:val="19"/>
          <w:shd w:val="clear" w:fill="FFFFFF"/>
        </w:rPr>
        <w:t>六项一级资质</w:t>
      </w:r>
      <w:r>
        <w:rPr>
          <w:rFonts w:hint="eastAsia" w:ascii="宋体" w:hAnsi="宋体" w:eastAsia="宋体" w:cs="宋体"/>
          <w:color w:val="333333"/>
          <w:sz w:val="14"/>
          <w:szCs w:val="14"/>
          <w:shd w:val="clear" w:fill="FFFFFF"/>
        </w:rPr>
        <w:t>：建筑工程施工总承包一级、机电工程施工总承包一级、建筑机电安装工程专业承包一级、电子与智能化工程专业承包一级、消防设施工程专业承包一级、建筑装修装饰工程专业承包一级 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0" w:lineRule="atLeast"/>
        <w:ind w:left="0" w:right="0"/>
        <w:jc w:val="left"/>
      </w:pPr>
      <w:r>
        <w:rPr>
          <w:rFonts w:hint="eastAsia" w:ascii="仿宋" w:hAnsi="仿宋" w:eastAsia="仿宋" w:cs="仿宋"/>
          <w:color w:val="333333"/>
          <w:sz w:val="19"/>
          <w:szCs w:val="19"/>
          <w:shd w:val="clear" w:fill="FFFFFF"/>
        </w:rPr>
        <w:t>4、七次获得“国家质量奖”；三次获得建筑行业奥斯卡——“鲁班奖”，是洁净工程行业首个获奖企业；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0" w:lineRule="atLeast"/>
        <w:ind w:left="0" w:right="0"/>
        <w:jc w:val="left"/>
      </w:pPr>
      <w:r>
        <w:rPr>
          <w:rFonts w:hint="eastAsia" w:ascii="仿宋" w:hAnsi="仿宋" w:eastAsia="仿宋" w:cs="仿宋"/>
          <w:color w:val="333333"/>
          <w:sz w:val="19"/>
          <w:szCs w:val="19"/>
          <w:shd w:val="clear" w:fill="FFFFFF"/>
        </w:rPr>
        <w:t>5、全国优秀施工企业、中国安装之星、全国十佳洁净工程技术公司；</w:t>
      </w:r>
    </w:p>
    <w:p>
      <w:pPr>
        <w:pStyle w:val="2"/>
        <w:keepNext w:val="0"/>
        <w:keepLines w:val="0"/>
        <w:widowControl/>
        <w:suppressLineNumbers w:val="0"/>
        <w:spacing w:before="160" w:beforeAutospacing="0" w:after="160" w:afterAutospacing="0" w:line="280" w:lineRule="atLeast"/>
        <w:ind w:left="0" w:right="0" w:firstLine="0"/>
      </w:pPr>
      <w:r>
        <w:rPr>
          <w:rStyle w:val="5"/>
          <w:rFonts w:ascii="#10" w:hAnsi="#10" w:eastAsia="#10" w:cs="#10"/>
          <w:b/>
          <w:color w:val="333333"/>
          <w:sz w:val="19"/>
          <w:szCs w:val="19"/>
          <w:shd w:val="clear" w:fill="FFFFFF"/>
        </w:rPr>
        <w:t>【招聘需求】</w:t>
      </w:r>
    </w:p>
    <w:tbl>
      <w:tblPr>
        <w:tblW w:w="7460" w:type="dxa"/>
        <w:tblInd w:w="0" w:type="dxa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1348"/>
        <w:gridCol w:w="556"/>
        <w:gridCol w:w="5001"/>
      </w:tblGrid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</w:trPr>
        <w:tc>
          <w:tcPr>
            <w:tcW w:w="4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5"/>
                <w:szCs w:val="15"/>
                <w:bdr w:val="none" w:color="auto" w:sz="0" w:space="0"/>
              </w:rPr>
              <w:t>学历要求</w:t>
            </w:r>
          </w:p>
        </w:tc>
        <w:tc>
          <w:tcPr>
            <w:tcW w:w="7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5"/>
                <w:szCs w:val="15"/>
                <w:bdr w:val="none" w:color="auto" w:sz="0" w:space="0"/>
              </w:rPr>
              <w:t>招聘岗位</w:t>
            </w:r>
          </w:p>
        </w:tc>
        <w:tc>
          <w:tcPr>
            <w:tcW w:w="4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5"/>
                <w:szCs w:val="15"/>
                <w:bdr w:val="none" w:color="auto" w:sz="0" w:space="0"/>
              </w:rPr>
              <w:t>需求人数</w:t>
            </w:r>
          </w:p>
        </w:tc>
        <w:tc>
          <w:tcPr>
            <w:tcW w:w="42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5"/>
                <w:szCs w:val="15"/>
                <w:bdr w:val="none" w:color="auto" w:sz="0" w:space="0"/>
              </w:rPr>
              <w:t>所学专业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</w:trPr>
        <w:tc>
          <w:tcPr>
            <w:tcW w:w="470" w:type="dxa"/>
            <w:vMerge w:val="restar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本科</w:t>
            </w:r>
          </w:p>
        </w:tc>
        <w:tc>
          <w:tcPr>
            <w:tcW w:w="7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暖通工程师</w:t>
            </w:r>
          </w:p>
        </w:tc>
        <w:tc>
          <w:tcPr>
            <w:tcW w:w="4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130</w:t>
            </w:r>
          </w:p>
        </w:tc>
        <w:tc>
          <w:tcPr>
            <w:tcW w:w="42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333333"/>
                <w:sz w:val="15"/>
                <w:szCs w:val="15"/>
                <w:bdr w:val="none" w:color="auto" w:sz="0" w:space="0"/>
              </w:rPr>
              <w:t>建筑环境与设备工程、热能与动力工程；其他工科类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</w:trPr>
        <w:tc>
          <w:tcPr>
            <w:tcW w:w="47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color w:val="333333"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电气工程师</w:t>
            </w:r>
          </w:p>
        </w:tc>
        <w:tc>
          <w:tcPr>
            <w:tcW w:w="4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 xml:space="preserve">140 </w:t>
            </w:r>
          </w:p>
        </w:tc>
        <w:tc>
          <w:tcPr>
            <w:tcW w:w="42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333333"/>
                <w:sz w:val="15"/>
                <w:szCs w:val="15"/>
                <w:bdr w:val="none" w:color="auto" w:sz="0" w:space="0"/>
              </w:rPr>
              <w:t>建筑电气与智能化、电气工程及其自动化；其他工科类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</w:trPr>
        <w:tc>
          <w:tcPr>
            <w:tcW w:w="47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color w:val="333333"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管道工程师</w:t>
            </w:r>
          </w:p>
        </w:tc>
        <w:tc>
          <w:tcPr>
            <w:tcW w:w="4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130</w:t>
            </w:r>
          </w:p>
        </w:tc>
        <w:tc>
          <w:tcPr>
            <w:tcW w:w="42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333333"/>
                <w:sz w:val="15"/>
                <w:szCs w:val="15"/>
                <w:bdr w:val="none" w:color="auto" w:sz="0" w:space="0"/>
              </w:rPr>
              <w:t>给排水工程及其自动化、环境工程；其他工科类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</w:trPr>
        <w:tc>
          <w:tcPr>
            <w:tcW w:w="47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color w:val="333333"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土木工程师</w:t>
            </w:r>
          </w:p>
        </w:tc>
        <w:tc>
          <w:tcPr>
            <w:tcW w:w="4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40</w:t>
            </w:r>
          </w:p>
        </w:tc>
        <w:tc>
          <w:tcPr>
            <w:tcW w:w="42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333333"/>
                <w:sz w:val="15"/>
                <w:szCs w:val="15"/>
                <w:bdr w:val="none" w:color="auto" w:sz="0" w:space="0"/>
              </w:rPr>
              <w:t>土木工程、建筑工程；其他工科类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</w:trPr>
        <w:tc>
          <w:tcPr>
            <w:tcW w:w="47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color w:val="333333"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内装工程师</w:t>
            </w:r>
          </w:p>
        </w:tc>
        <w:tc>
          <w:tcPr>
            <w:tcW w:w="4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60</w:t>
            </w:r>
          </w:p>
        </w:tc>
        <w:tc>
          <w:tcPr>
            <w:tcW w:w="42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333333"/>
                <w:sz w:val="15"/>
                <w:szCs w:val="15"/>
                <w:bdr w:val="none" w:color="auto" w:sz="0" w:space="0"/>
              </w:rPr>
              <w:t>土木工程、装饰装修；其他工科类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</w:trPr>
        <w:tc>
          <w:tcPr>
            <w:tcW w:w="47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color w:val="333333"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建筑设计师</w:t>
            </w:r>
          </w:p>
        </w:tc>
        <w:tc>
          <w:tcPr>
            <w:tcW w:w="4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10</w:t>
            </w:r>
          </w:p>
        </w:tc>
        <w:tc>
          <w:tcPr>
            <w:tcW w:w="42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建筑学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</w:trPr>
        <w:tc>
          <w:tcPr>
            <w:tcW w:w="47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color w:val="333333"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BIM工程师</w:t>
            </w:r>
          </w:p>
        </w:tc>
        <w:tc>
          <w:tcPr>
            <w:tcW w:w="4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42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工程相关专业均可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</w:trPr>
        <w:tc>
          <w:tcPr>
            <w:tcW w:w="47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color w:val="333333"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机械设计</w:t>
            </w:r>
          </w:p>
        </w:tc>
        <w:tc>
          <w:tcPr>
            <w:tcW w:w="4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42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机械工程、机械设计制造及自动化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</w:trPr>
        <w:tc>
          <w:tcPr>
            <w:tcW w:w="47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color w:val="333333"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工艺工程师</w:t>
            </w:r>
          </w:p>
        </w:tc>
        <w:tc>
          <w:tcPr>
            <w:tcW w:w="4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42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化学工程、生物工程、制药工程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</w:trPr>
        <w:tc>
          <w:tcPr>
            <w:tcW w:w="47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color w:val="333333"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质量工程师</w:t>
            </w:r>
          </w:p>
        </w:tc>
        <w:tc>
          <w:tcPr>
            <w:tcW w:w="4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42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质量管理工程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</w:trPr>
        <w:tc>
          <w:tcPr>
            <w:tcW w:w="47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color w:val="333333"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安全工程师</w:t>
            </w:r>
          </w:p>
        </w:tc>
        <w:tc>
          <w:tcPr>
            <w:tcW w:w="4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35</w:t>
            </w:r>
          </w:p>
        </w:tc>
        <w:tc>
          <w:tcPr>
            <w:tcW w:w="42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安全工程；其他工科类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</w:trPr>
        <w:tc>
          <w:tcPr>
            <w:tcW w:w="47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color w:val="333333"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工程管理</w:t>
            </w:r>
          </w:p>
        </w:tc>
        <w:tc>
          <w:tcPr>
            <w:tcW w:w="4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40</w:t>
            </w:r>
          </w:p>
        </w:tc>
        <w:tc>
          <w:tcPr>
            <w:tcW w:w="42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工程管理；其他工科类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</w:trPr>
        <w:tc>
          <w:tcPr>
            <w:tcW w:w="47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color w:val="333333"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造价工程师</w:t>
            </w:r>
          </w:p>
        </w:tc>
        <w:tc>
          <w:tcPr>
            <w:tcW w:w="4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20</w:t>
            </w:r>
          </w:p>
        </w:tc>
        <w:tc>
          <w:tcPr>
            <w:tcW w:w="42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工程管理、工程造价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</w:trPr>
        <w:tc>
          <w:tcPr>
            <w:tcW w:w="47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color w:val="333333"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采购工程师</w:t>
            </w:r>
          </w:p>
        </w:tc>
        <w:tc>
          <w:tcPr>
            <w:tcW w:w="4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15</w:t>
            </w:r>
          </w:p>
        </w:tc>
        <w:tc>
          <w:tcPr>
            <w:tcW w:w="42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物流管理（管道、电气、暖通对应专业亦可）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</w:trPr>
        <w:tc>
          <w:tcPr>
            <w:tcW w:w="47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color w:val="333333"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财务/审计</w:t>
            </w:r>
          </w:p>
        </w:tc>
        <w:tc>
          <w:tcPr>
            <w:tcW w:w="4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10</w:t>
            </w:r>
          </w:p>
        </w:tc>
        <w:tc>
          <w:tcPr>
            <w:tcW w:w="42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财务管理、会计学、审计学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</w:trPr>
        <w:tc>
          <w:tcPr>
            <w:tcW w:w="47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color w:val="333333"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人力资源专员</w:t>
            </w:r>
          </w:p>
        </w:tc>
        <w:tc>
          <w:tcPr>
            <w:tcW w:w="4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10</w:t>
            </w:r>
          </w:p>
        </w:tc>
        <w:tc>
          <w:tcPr>
            <w:tcW w:w="42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人力资源管理、行政管理及其他管理专业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</w:trPr>
        <w:tc>
          <w:tcPr>
            <w:tcW w:w="47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color w:val="333333"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党群专员</w:t>
            </w:r>
          </w:p>
        </w:tc>
        <w:tc>
          <w:tcPr>
            <w:tcW w:w="4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42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管理类相关专业（党员）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</w:trPr>
        <w:tc>
          <w:tcPr>
            <w:tcW w:w="47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color w:val="333333"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法务专员</w:t>
            </w:r>
          </w:p>
        </w:tc>
        <w:tc>
          <w:tcPr>
            <w:tcW w:w="4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42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法学专业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</w:trPr>
        <w:tc>
          <w:tcPr>
            <w:tcW w:w="47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color w:val="333333"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营销专员</w:t>
            </w:r>
          </w:p>
        </w:tc>
        <w:tc>
          <w:tcPr>
            <w:tcW w:w="4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10</w:t>
            </w:r>
          </w:p>
        </w:tc>
        <w:tc>
          <w:tcPr>
            <w:tcW w:w="42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市场营销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</w:trPr>
        <w:tc>
          <w:tcPr>
            <w:tcW w:w="470" w:type="dxa"/>
            <w:vMerge w:val="restar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硕士</w:t>
            </w:r>
          </w:p>
        </w:tc>
        <w:tc>
          <w:tcPr>
            <w:tcW w:w="7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环境工程师</w:t>
            </w:r>
          </w:p>
        </w:tc>
        <w:tc>
          <w:tcPr>
            <w:tcW w:w="4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10</w:t>
            </w:r>
          </w:p>
        </w:tc>
        <w:tc>
          <w:tcPr>
            <w:tcW w:w="42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环境工程、环境科学（博士亦可）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</w:trPr>
        <w:tc>
          <w:tcPr>
            <w:tcW w:w="47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color w:val="333333"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GMP工程师</w:t>
            </w:r>
          </w:p>
        </w:tc>
        <w:tc>
          <w:tcPr>
            <w:tcW w:w="4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42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生物制药工程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</w:trPr>
        <w:tc>
          <w:tcPr>
            <w:tcW w:w="47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color w:val="333333"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暖通工程师</w:t>
            </w:r>
          </w:p>
        </w:tc>
        <w:tc>
          <w:tcPr>
            <w:tcW w:w="4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20</w:t>
            </w:r>
          </w:p>
        </w:tc>
        <w:tc>
          <w:tcPr>
            <w:tcW w:w="42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333333"/>
                <w:sz w:val="15"/>
                <w:szCs w:val="15"/>
                <w:bdr w:val="none" w:color="auto" w:sz="0" w:space="0"/>
              </w:rPr>
              <w:t>建筑环境与设备工程、供热通风与空气调节、热能与动力工程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</w:trPr>
        <w:tc>
          <w:tcPr>
            <w:tcW w:w="47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color w:val="333333"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电气工程师</w:t>
            </w:r>
          </w:p>
        </w:tc>
        <w:tc>
          <w:tcPr>
            <w:tcW w:w="4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15</w:t>
            </w:r>
          </w:p>
        </w:tc>
        <w:tc>
          <w:tcPr>
            <w:tcW w:w="42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333333"/>
                <w:sz w:val="15"/>
                <w:szCs w:val="15"/>
                <w:bdr w:val="none" w:color="auto" w:sz="0" w:space="0"/>
              </w:rPr>
              <w:t>建筑电气与智能化、电气工程及其自动化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</w:trPr>
        <w:tc>
          <w:tcPr>
            <w:tcW w:w="47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color w:val="333333"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管道工程师</w:t>
            </w:r>
          </w:p>
        </w:tc>
        <w:tc>
          <w:tcPr>
            <w:tcW w:w="4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15</w:t>
            </w:r>
          </w:p>
        </w:tc>
        <w:tc>
          <w:tcPr>
            <w:tcW w:w="42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给排水工程及其自动化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</w:trPr>
        <w:tc>
          <w:tcPr>
            <w:tcW w:w="47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color w:val="333333"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结构设计</w:t>
            </w:r>
          </w:p>
        </w:tc>
        <w:tc>
          <w:tcPr>
            <w:tcW w:w="4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42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土木工程、工程力学、结构工程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</w:trPr>
        <w:tc>
          <w:tcPr>
            <w:tcW w:w="47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color w:val="333333"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工艺工程师</w:t>
            </w:r>
          </w:p>
        </w:tc>
        <w:tc>
          <w:tcPr>
            <w:tcW w:w="4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8</w:t>
            </w:r>
          </w:p>
        </w:tc>
        <w:tc>
          <w:tcPr>
            <w:tcW w:w="42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化学工程、生物工程、制药工程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</w:trPr>
        <w:tc>
          <w:tcPr>
            <w:tcW w:w="47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color w:val="333333"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建筑智能化</w:t>
            </w:r>
          </w:p>
        </w:tc>
        <w:tc>
          <w:tcPr>
            <w:tcW w:w="4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42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控制科学与工程、建筑智能化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</w:trPr>
        <w:tc>
          <w:tcPr>
            <w:tcW w:w="47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color w:val="333333"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物联网工程师</w:t>
            </w:r>
          </w:p>
        </w:tc>
        <w:tc>
          <w:tcPr>
            <w:tcW w:w="4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42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计算机科学、软件工程、物联网工程、电子信息工程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</w:trPr>
        <w:tc>
          <w:tcPr>
            <w:tcW w:w="1610" w:type="dxa"/>
            <w:gridSpan w:val="2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合计</w:t>
            </w:r>
          </w:p>
        </w:tc>
        <w:tc>
          <w:tcPr>
            <w:tcW w:w="4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6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bdr w:val="none" w:color="auto" w:sz="0" w:space="0"/>
              </w:rPr>
              <w:t>750</w:t>
            </w:r>
          </w:p>
        </w:tc>
        <w:tc>
          <w:tcPr>
            <w:tcW w:w="42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16" w:lineRule="atLeast"/>
              <w:jc w:val="left"/>
              <w:rPr>
                <w:rFonts w:hint="default" w:ascii="Segoe UI" w:hAnsi="Segoe UI" w:eastAsia="Segoe UI" w:cs="Segoe UI"/>
                <w:color w:val="333333"/>
                <w:sz w:val="14"/>
                <w:szCs w:val="1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160" w:beforeAutospacing="0" w:after="160" w:afterAutospacing="0" w:line="280" w:lineRule="atLeast"/>
        <w:ind w:left="0" w:right="0" w:firstLine="0"/>
      </w:pPr>
      <w:r>
        <w:rPr>
          <w:rStyle w:val="5"/>
          <w:rFonts w:hint="default" w:ascii="#10" w:hAnsi="#10" w:eastAsia="#10" w:cs="#10"/>
          <w:b/>
          <w:color w:val="333333"/>
          <w:sz w:val="19"/>
          <w:szCs w:val="19"/>
          <w:shd w:val="clear" w:fill="FFFFFF"/>
        </w:rPr>
        <w:t>【线上招聘流程】</w:t>
      </w:r>
    </w:p>
    <w:p>
      <w:pPr>
        <w:pStyle w:val="2"/>
        <w:keepNext w:val="0"/>
        <w:keepLines w:val="0"/>
        <w:widowControl/>
        <w:suppressLineNumbers w:val="0"/>
        <w:spacing w:before="160" w:beforeAutospacing="0" w:after="160" w:afterAutospacing="0" w:line="280" w:lineRule="atLeast"/>
        <w:ind w:left="0" w:right="0" w:firstLine="0"/>
      </w:pPr>
      <w:r>
        <w:rPr>
          <w:rStyle w:val="5"/>
          <w:rFonts w:hint="eastAsia" w:ascii="仿宋" w:hAnsi="仿宋" w:eastAsia="仿宋" w:cs="仿宋"/>
          <w:b/>
          <w:color w:val="333333"/>
          <w:sz w:val="19"/>
          <w:szCs w:val="19"/>
          <w:shd w:val="clear" w:fill="FFFFFF"/>
        </w:rPr>
        <w:t>   1、</w:t>
      </w:r>
      <w:r>
        <w:rPr>
          <w:rStyle w:val="5"/>
          <w:rFonts w:hint="default" w:ascii="#10" w:hAnsi="#10" w:eastAsia="#10" w:cs="#10"/>
          <w:b/>
          <w:color w:val="333333"/>
          <w:sz w:val="19"/>
          <w:szCs w:val="19"/>
          <w:shd w:val="clear" w:fill="FFFFFF"/>
        </w:rPr>
        <w:t>招聘流程</w:t>
      </w:r>
    </w:p>
    <w:p>
      <w:pPr>
        <w:pStyle w:val="2"/>
        <w:keepNext w:val="0"/>
        <w:keepLines w:val="0"/>
        <w:widowControl/>
        <w:suppressLineNumbers w:val="0"/>
        <w:spacing w:before="160" w:beforeAutospacing="0" w:after="160" w:afterAutospacing="0" w:line="280" w:lineRule="atLeast"/>
        <w:ind w:left="0" w:right="0" w:firstLine="0"/>
      </w:pPr>
      <w:r>
        <w:rPr>
          <w:rFonts w:ascii="sans-serif" w:hAnsi="sans-serif" w:eastAsia="sans-serif" w:cs="sans-serif"/>
          <w:color w:val="333333"/>
          <w:sz w:val="16"/>
          <w:szCs w:val="16"/>
          <w:shd w:val="clear" w:fill="FFFFFF"/>
        </w:rPr>
        <w:t xml:space="preserve">     </w:t>
      </w:r>
      <w:r>
        <w:rPr>
          <w:rFonts w:hint="eastAsia" w:ascii="仿宋" w:hAnsi="仿宋" w:eastAsia="仿宋" w:cs="仿宋"/>
          <w:color w:val="333333"/>
          <w:sz w:val="19"/>
          <w:szCs w:val="19"/>
          <w:shd w:val="clear" w:fill="FFFFFF"/>
        </w:rPr>
        <w:t>（1）投递简历到固定邮箱；</w:t>
      </w:r>
    </w:p>
    <w:p>
      <w:pPr>
        <w:pStyle w:val="2"/>
        <w:keepNext w:val="0"/>
        <w:keepLines w:val="0"/>
        <w:widowControl/>
        <w:suppressLineNumbers w:val="0"/>
        <w:spacing w:before="160" w:beforeAutospacing="0" w:after="160" w:afterAutospacing="0" w:line="280" w:lineRule="atLeast"/>
        <w:ind w:left="0" w:right="0" w:firstLine="0"/>
      </w:pPr>
      <w:r>
        <w:rPr>
          <w:rFonts w:hint="eastAsia" w:ascii="仿宋" w:hAnsi="仿宋" w:eastAsia="仿宋" w:cs="仿宋"/>
          <w:color w:val="333333"/>
          <w:sz w:val="19"/>
          <w:szCs w:val="19"/>
          <w:shd w:val="clear" w:fill="FFFFFF"/>
        </w:rPr>
        <w:t>  （2）简历筛选；</w:t>
      </w:r>
    </w:p>
    <w:p>
      <w:pPr>
        <w:pStyle w:val="2"/>
        <w:keepNext w:val="0"/>
        <w:keepLines w:val="0"/>
        <w:widowControl/>
        <w:suppressLineNumbers w:val="0"/>
        <w:spacing w:before="160" w:beforeAutospacing="0" w:after="160" w:afterAutospacing="0" w:line="280" w:lineRule="atLeast"/>
        <w:ind w:left="0" w:right="0" w:firstLine="0"/>
      </w:pPr>
      <w:r>
        <w:rPr>
          <w:rFonts w:hint="eastAsia" w:ascii="仿宋" w:hAnsi="仿宋" w:eastAsia="仿宋" w:cs="仿宋"/>
          <w:color w:val="333333"/>
          <w:sz w:val="19"/>
          <w:szCs w:val="19"/>
          <w:shd w:val="clear" w:fill="FFFFFF"/>
        </w:rPr>
        <w:t>  （3）线上视频面试；</w:t>
      </w:r>
    </w:p>
    <w:p>
      <w:pPr>
        <w:pStyle w:val="2"/>
        <w:keepNext w:val="0"/>
        <w:keepLines w:val="0"/>
        <w:widowControl/>
        <w:suppressLineNumbers w:val="0"/>
        <w:spacing w:before="160" w:beforeAutospacing="0" w:after="160" w:afterAutospacing="0" w:line="280" w:lineRule="atLeast"/>
        <w:ind w:left="0" w:right="0" w:firstLine="0"/>
      </w:pPr>
      <w:r>
        <w:rPr>
          <w:rFonts w:hint="eastAsia" w:ascii="仿宋" w:hAnsi="仿宋" w:eastAsia="仿宋" w:cs="仿宋"/>
          <w:color w:val="333333"/>
          <w:sz w:val="19"/>
          <w:szCs w:val="19"/>
          <w:shd w:val="clear" w:fill="FFFFFF"/>
        </w:rPr>
        <w:t>  （4）发放offer，签订就业协议；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0" w:lineRule="atLeast"/>
        <w:ind w:left="0" w:right="0" w:firstLine="370"/>
      </w:pPr>
      <w:r>
        <w:rPr>
          <w:rFonts w:hint="eastAsia" w:ascii="仿宋" w:hAnsi="仿宋" w:eastAsia="仿宋" w:cs="仿宋"/>
          <w:color w:val="333333"/>
          <w:sz w:val="19"/>
          <w:szCs w:val="19"/>
          <w:shd w:val="clear" w:fill="FFFFFF"/>
        </w:rPr>
        <w:t>具体面试时间以校园就业网以及公司发布信息为准。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6" w:lineRule="atLeast"/>
        <w:ind w:left="0" w:right="0" w:firstLine="280"/>
        <w:jc w:val="left"/>
      </w:pPr>
      <w:r>
        <w:rPr>
          <w:rStyle w:val="5"/>
          <w:rFonts w:hint="eastAsia" w:ascii="仿宋" w:hAnsi="仿宋" w:eastAsia="仿宋" w:cs="仿宋"/>
          <w:b/>
          <w:color w:val="333333"/>
          <w:sz w:val="19"/>
          <w:szCs w:val="19"/>
          <w:shd w:val="clear" w:fill="FFFFFF"/>
        </w:rPr>
        <w:t>2</w:t>
      </w:r>
      <w:r>
        <w:rPr>
          <w:rStyle w:val="5"/>
          <w:rFonts w:hint="default" w:ascii="#10" w:hAnsi="#10" w:eastAsia="#10" w:cs="#10"/>
          <w:b/>
          <w:color w:val="333333"/>
          <w:sz w:val="19"/>
          <w:szCs w:val="19"/>
          <w:shd w:val="clear" w:fill="FFFFFF"/>
        </w:rPr>
        <w:t>、简历投递形式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0" w:lineRule="atLeast"/>
        <w:ind w:left="0" w:right="0" w:firstLine="370"/>
      </w:pPr>
      <w:r>
        <w:rPr>
          <w:rFonts w:hint="eastAsia" w:ascii="仿宋" w:hAnsi="仿宋" w:eastAsia="仿宋" w:cs="仿宋"/>
          <w:color w:val="333333"/>
          <w:sz w:val="19"/>
          <w:szCs w:val="19"/>
          <w:shd w:val="clear" w:fill="FFFFFF"/>
        </w:rPr>
        <w:t>姓名 学校全称 所学专业 应聘岗位，如：张XX 同济大学 环境工程 环境工程师。请勿重复投递，简历必须包含有效联系方式。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6" w:lineRule="atLeast"/>
        <w:ind w:left="250" w:right="0"/>
        <w:jc w:val="left"/>
      </w:pPr>
      <w:r>
        <w:rPr>
          <w:rStyle w:val="5"/>
          <w:rFonts w:hint="eastAsia" w:ascii="仿宋" w:hAnsi="仿宋" w:eastAsia="仿宋" w:cs="仿宋"/>
          <w:b/>
          <w:color w:val="333333"/>
          <w:sz w:val="19"/>
          <w:szCs w:val="19"/>
          <w:shd w:val="clear" w:fill="FFFFFF"/>
        </w:rPr>
        <w:t>3、简历投递邮箱：2019xiaozhao03@cese2.com</w:t>
      </w:r>
    </w:p>
    <w:p>
      <w:pPr>
        <w:pStyle w:val="2"/>
        <w:keepNext w:val="0"/>
        <w:keepLines w:val="0"/>
        <w:widowControl/>
        <w:suppressLineNumbers w:val="0"/>
        <w:spacing w:before="160" w:beforeAutospacing="0" w:after="160" w:afterAutospacing="0" w:line="280" w:lineRule="atLeast"/>
        <w:ind w:left="0" w:right="0" w:firstLine="0"/>
      </w:pPr>
      <w:r>
        <w:rPr>
          <w:rStyle w:val="5"/>
          <w:rFonts w:hint="default" w:ascii="#10" w:hAnsi="#10" w:eastAsia="#10" w:cs="#10"/>
          <w:b/>
          <w:color w:val="333333"/>
          <w:sz w:val="19"/>
          <w:szCs w:val="19"/>
          <w:shd w:val="clear" w:fill="FFFFFF"/>
        </w:rPr>
        <w:t>【招聘对象】</w:t>
      </w:r>
    </w:p>
    <w:p>
      <w:pPr>
        <w:pStyle w:val="2"/>
        <w:keepNext w:val="0"/>
        <w:keepLines w:val="0"/>
        <w:widowControl/>
        <w:suppressLineNumbers w:val="0"/>
        <w:spacing w:before="160" w:beforeAutospacing="0" w:after="160" w:afterAutospacing="0" w:line="280" w:lineRule="atLeast"/>
        <w:ind w:left="0" w:right="0" w:firstLine="370"/>
      </w:pPr>
      <w:r>
        <w:rPr>
          <w:rFonts w:hint="eastAsia" w:ascii="仿宋" w:hAnsi="仿宋" w:eastAsia="仿宋" w:cs="仿宋"/>
          <w:color w:val="333333"/>
          <w:sz w:val="19"/>
          <w:szCs w:val="19"/>
          <w:shd w:val="clear" w:fill="FFFFFF"/>
        </w:rPr>
        <w:t>2020届本科、硕士毕业生（二本以上）。要求通过大学生英语四级考试（成绩在425分及以上），无重大违规违纪行为，能顺利取得学历、学位证书；</w:t>
      </w:r>
    </w:p>
    <w:p>
      <w:pPr>
        <w:pStyle w:val="2"/>
        <w:keepNext w:val="0"/>
        <w:keepLines w:val="0"/>
        <w:widowControl/>
        <w:suppressLineNumbers w:val="0"/>
        <w:spacing w:before="160" w:beforeAutospacing="0" w:after="160" w:afterAutospacing="0" w:line="280" w:lineRule="atLeast"/>
        <w:ind w:left="0" w:right="0" w:firstLine="0"/>
      </w:pPr>
      <w:r>
        <w:rPr>
          <w:rStyle w:val="5"/>
          <w:rFonts w:hint="default" w:ascii="#10" w:hAnsi="#10" w:eastAsia="#10" w:cs="#10"/>
          <w:b/>
          <w:color w:val="333333"/>
          <w:sz w:val="19"/>
          <w:szCs w:val="19"/>
          <w:shd w:val="clear" w:fill="FFFFFF"/>
        </w:rPr>
        <w:t>【福利待遇】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0" w:lineRule="atLeast"/>
        <w:ind w:left="0" w:right="0" w:firstLine="370"/>
      </w:pPr>
      <w:r>
        <w:rPr>
          <w:rFonts w:hint="eastAsia" w:ascii="仿宋" w:hAnsi="仿宋" w:eastAsia="仿宋" w:cs="仿宋"/>
          <w:color w:val="333333"/>
          <w:sz w:val="19"/>
          <w:szCs w:val="19"/>
          <w:shd w:val="clear" w:fill="FFFFFF"/>
        </w:rPr>
        <w:t>1、极具竞争力的薪酬待遇；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0" w:lineRule="atLeast"/>
        <w:ind w:left="0" w:right="0" w:firstLine="370"/>
      </w:pPr>
      <w:r>
        <w:rPr>
          <w:rFonts w:hint="eastAsia" w:ascii="仿宋" w:hAnsi="仿宋" w:eastAsia="仿宋" w:cs="仿宋"/>
          <w:color w:val="333333"/>
          <w:sz w:val="19"/>
          <w:szCs w:val="19"/>
          <w:shd w:val="clear" w:fill="FFFFFF"/>
        </w:rPr>
        <w:t>2、六险二金；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0" w:lineRule="atLeast"/>
        <w:ind w:left="0" w:right="0" w:firstLine="370"/>
      </w:pPr>
      <w:r>
        <w:rPr>
          <w:rFonts w:hint="eastAsia" w:ascii="仿宋" w:hAnsi="仿宋" w:eastAsia="仿宋" w:cs="仿宋"/>
          <w:color w:val="333333"/>
          <w:sz w:val="19"/>
          <w:szCs w:val="19"/>
          <w:shd w:val="clear" w:fill="FFFFFF"/>
        </w:rPr>
        <w:t>3、统筹安排食宿；可落户无锡；不定期组织各类文体活动，发放节日补贴等福利；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0" w:lineRule="atLeast"/>
        <w:ind w:left="0" w:right="0" w:firstLine="370"/>
      </w:pPr>
      <w:r>
        <w:rPr>
          <w:rFonts w:hint="eastAsia" w:ascii="仿宋" w:hAnsi="仿宋" w:eastAsia="仿宋" w:cs="仿宋"/>
          <w:color w:val="333333"/>
          <w:sz w:val="19"/>
          <w:szCs w:val="19"/>
          <w:shd w:val="clear" w:fill="FFFFFF"/>
        </w:rPr>
        <w:t>4、无锡市人力资源和社会保障局、无锡市财政局将对符合条件的入锡就业本科及以上毕业生逐月发放800-1500元/月的租房补贴，发放期限两年。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0" w:lineRule="atLeast"/>
        <w:ind w:left="0" w:right="0" w:firstLine="370"/>
      </w:pPr>
      <w:r>
        <w:rPr>
          <w:rFonts w:hint="eastAsia" w:ascii="仿宋" w:hAnsi="仿宋" w:eastAsia="仿宋" w:cs="仿宋"/>
          <w:color w:val="333333"/>
          <w:sz w:val="19"/>
          <w:szCs w:val="19"/>
          <w:shd w:val="clear" w:fill="FFFFFF"/>
        </w:rPr>
        <w:t>5、无锡市人力资源和社会保障局、无锡市财政局为引进人才，为硕士提供5万购房补贴、2.4万人才补贴。</w:t>
      </w:r>
    </w:p>
    <w:p>
      <w:pPr>
        <w:pStyle w:val="2"/>
        <w:keepNext w:val="0"/>
        <w:keepLines w:val="0"/>
        <w:widowControl/>
        <w:suppressLineNumbers w:val="0"/>
        <w:spacing w:before="160" w:beforeAutospacing="0" w:after="160" w:afterAutospacing="0" w:line="16" w:lineRule="atLeast"/>
        <w:ind w:left="0" w:right="0" w:firstLine="0"/>
      </w:pPr>
      <w:r>
        <w:rPr>
          <w:rStyle w:val="5"/>
          <w:rFonts w:hint="eastAsia" w:ascii="仿宋" w:hAnsi="仿宋" w:eastAsia="仿宋" w:cs="仿宋"/>
          <w:b/>
          <w:color w:val="333333"/>
          <w:sz w:val="14"/>
          <w:szCs w:val="14"/>
          <w:shd w:val="clear" w:fill="FFFFFF"/>
        </w:rPr>
        <w:t>【联系方式】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0" w:lineRule="atLeast"/>
        <w:ind w:left="0" w:right="0" w:firstLine="320"/>
      </w:pPr>
      <w:r>
        <w:rPr>
          <w:rStyle w:val="5"/>
          <w:rFonts w:hint="default" w:ascii="Segoe UI" w:hAnsi="Segoe UI" w:eastAsia="Segoe UI" w:cs="Segoe UI"/>
          <w:b/>
          <w:color w:val="333333"/>
          <w:sz w:val="14"/>
          <w:szCs w:val="14"/>
          <w:shd w:val="clear" w:fill="FFFFFF"/>
        </w:rPr>
        <w:t>公司地址：</w:t>
      </w:r>
      <w:r>
        <w:rPr>
          <w:rFonts w:hint="eastAsia" w:ascii="仿宋" w:hAnsi="仿宋" w:eastAsia="仿宋" w:cs="仿宋"/>
          <w:color w:val="333333"/>
          <w:sz w:val="16"/>
          <w:szCs w:val="16"/>
          <w:shd w:val="clear" w:fill="FFFFFF"/>
        </w:rPr>
        <w:t>江苏省无锡市新吴区具区路88号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0" w:lineRule="atLeast"/>
        <w:ind w:left="0" w:right="0" w:firstLine="320"/>
      </w:pPr>
      <w:r>
        <w:rPr>
          <w:rStyle w:val="5"/>
          <w:rFonts w:hint="default" w:ascii="Segoe UI" w:hAnsi="Segoe UI" w:eastAsia="Segoe UI" w:cs="Segoe UI"/>
          <w:b/>
          <w:color w:val="333333"/>
          <w:sz w:val="14"/>
          <w:szCs w:val="14"/>
          <w:shd w:val="clear" w:fill="FFFFFF"/>
        </w:rPr>
        <w:t>联  系  人：</w:t>
      </w:r>
      <w:r>
        <w:rPr>
          <w:rFonts w:hint="eastAsia" w:ascii="仿宋" w:hAnsi="仿宋" w:eastAsia="仿宋" w:cs="仿宋"/>
          <w:color w:val="333333"/>
          <w:sz w:val="16"/>
          <w:szCs w:val="16"/>
          <w:shd w:val="clear" w:fill="FFFFFF"/>
        </w:rPr>
        <w:t>人力资源部</w:t>
      </w:r>
      <w:r>
        <w:rPr>
          <w:rStyle w:val="5"/>
          <w:rFonts w:hint="eastAsia" w:ascii="仿宋" w:hAnsi="仿宋" w:eastAsia="仿宋" w:cs="仿宋"/>
          <w:b/>
          <w:color w:val="333333"/>
          <w:sz w:val="16"/>
          <w:szCs w:val="16"/>
          <w:shd w:val="clear" w:fill="FFFFFF"/>
        </w:rPr>
        <w:t xml:space="preserve"> </w:t>
      </w:r>
      <w:r>
        <w:rPr>
          <w:rFonts w:hint="eastAsia" w:ascii="仿宋" w:hAnsi="仿宋" w:eastAsia="仿宋" w:cs="仿宋"/>
          <w:color w:val="333333"/>
          <w:sz w:val="16"/>
          <w:szCs w:val="16"/>
          <w:shd w:val="clear" w:fill="FFFFFF"/>
        </w:rPr>
        <w:t>宋先生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0" w:lineRule="atLeast"/>
        <w:ind w:left="0" w:right="0" w:firstLine="320"/>
      </w:pPr>
      <w:r>
        <w:rPr>
          <w:rStyle w:val="5"/>
          <w:rFonts w:hint="default" w:ascii="Segoe UI" w:hAnsi="Segoe UI" w:eastAsia="Segoe UI" w:cs="Segoe UI"/>
          <w:b/>
          <w:color w:val="333333"/>
          <w:sz w:val="14"/>
          <w:szCs w:val="14"/>
          <w:shd w:val="clear" w:fill="FFFFFF"/>
        </w:rPr>
        <w:t>联系电话：</w:t>
      </w:r>
      <w:r>
        <w:rPr>
          <w:rFonts w:hint="eastAsia" w:ascii="仿宋" w:hAnsi="仿宋" w:eastAsia="仿宋" w:cs="仿宋"/>
          <w:color w:val="333333"/>
          <w:sz w:val="16"/>
          <w:szCs w:val="16"/>
          <w:shd w:val="clear" w:fill="FFFFFF"/>
        </w:rPr>
        <w:t>0510-81180118-702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0" w:lineRule="atLeast"/>
        <w:ind w:left="0" w:right="0" w:firstLine="320"/>
      </w:pPr>
      <w:r>
        <w:rPr>
          <w:rStyle w:val="5"/>
          <w:rFonts w:hint="default" w:ascii="Segoe UI" w:hAnsi="Segoe UI" w:eastAsia="Segoe UI" w:cs="Segoe UI"/>
          <w:b/>
          <w:color w:val="333333"/>
          <w:sz w:val="14"/>
          <w:szCs w:val="14"/>
          <w:shd w:val="clear" w:fill="FFFFFF"/>
        </w:rPr>
        <w:t>公司网站：</w:t>
      </w:r>
      <w:r>
        <w:rPr>
          <w:rFonts w:hint="default" w:ascii="Segoe UI" w:hAnsi="Segoe UI" w:eastAsia="Segoe UI" w:cs="Segoe UI"/>
          <w:color w:val="0E90D2"/>
          <w:sz w:val="14"/>
          <w:szCs w:val="14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color w:val="0E90D2"/>
          <w:sz w:val="14"/>
          <w:szCs w:val="14"/>
          <w:u w:val="none"/>
          <w:shd w:val="clear" w:fill="FFFFFF"/>
        </w:rPr>
        <w:instrText xml:space="preserve"> HYPERLINK "http://www.cese2.com/" </w:instrText>
      </w:r>
      <w:r>
        <w:rPr>
          <w:rFonts w:hint="default" w:ascii="Segoe UI" w:hAnsi="Segoe UI" w:eastAsia="Segoe UI" w:cs="Segoe UI"/>
          <w:color w:val="0E90D2"/>
          <w:sz w:val="14"/>
          <w:szCs w:val="14"/>
          <w:u w:val="none"/>
          <w:shd w:val="clear" w:fill="FFFFFF"/>
        </w:rPr>
        <w:fldChar w:fldCharType="separate"/>
      </w:r>
      <w:r>
        <w:rPr>
          <w:rStyle w:val="8"/>
          <w:rFonts w:hint="eastAsia" w:ascii="仿宋" w:hAnsi="仿宋" w:eastAsia="仿宋" w:cs="仿宋"/>
          <w:color w:val="auto"/>
          <w:sz w:val="14"/>
          <w:szCs w:val="14"/>
          <w:u w:val="none"/>
          <w:shd w:val="clear" w:fill="FFFFFF"/>
        </w:rPr>
        <w:t>www.cese2.com</w:t>
      </w:r>
      <w:r>
        <w:rPr>
          <w:rFonts w:hint="default" w:ascii="Segoe UI" w:hAnsi="Segoe UI" w:eastAsia="Segoe UI" w:cs="Segoe UI"/>
          <w:color w:val="0E90D2"/>
          <w:sz w:val="14"/>
          <w:szCs w:val="14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0" w:lineRule="atLeast"/>
        <w:ind w:left="0" w:right="0" w:firstLine="320"/>
      </w:pPr>
      <w:r>
        <w:rPr>
          <w:rStyle w:val="5"/>
          <w:rFonts w:hint="default" w:ascii="Segoe UI" w:hAnsi="Segoe UI" w:eastAsia="Segoe UI" w:cs="Segoe UI"/>
          <w:b/>
          <w:color w:val="333333"/>
          <w:sz w:val="14"/>
          <w:szCs w:val="14"/>
          <w:shd w:val="clear" w:fill="FFFFFF"/>
        </w:rPr>
        <w:t>微信公众号</w:t>
      </w:r>
      <w:r>
        <w:rPr>
          <w:rFonts w:hint="eastAsia" w:ascii="仿宋" w:hAnsi="仿宋" w:eastAsia="仿宋" w:cs="仿宋"/>
          <w:color w:val="333333"/>
          <w:sz w:val="14"/>
          <w:szCs w:val="14"/>
          <w:shd w:val="clear" w:fill="FFFFFF"/>
        </w:rPr>
        <w:t>：中电二公司</w:t>
      </w:r>
    </w:p>
    <w:p>
      <w:pPr>
        <w:pStyle w:val="25"/>
      </w:pPr>
      <w:r>
        <w:t>窗体底端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#1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7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10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E90D2"/>
      <w:u w:val="none"/>
    </w:rPr>
  </w:style>
  <w:style w:type="character" w:styleId="7">
    <w:name w:val="HTML Definition"/>
    <w:basedOn w:val="4"/>
    <w:uiPriority w:val="0"/>
    <w:rPr>
      <w:i/>
    </w:rPr>
  </w:style>
  <w:style w:type="character" w:styleId="8">
    <w:name w:val="Hyperlink"/>
    <w:basedOn w:val="4"/>
    <w:uiPriority w:val="0"/>
    <w:rPr>
      <w:color w:val="0E90D2"/>
      <w:u w:val="none"/>
    </w:rPr>
  </w:style>
  <w:style w:type="character" w:styleId="9">
    <w:name w:val="HTML Code"/>
    <w:basedOn w:val="4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8F8F8"/>
    </w:rPr>
  </w:style>
  <w:style w:type="character" w:styleId="10">
    <w:name w:val="HTML Keyboard"/>
    <w:basedOn w:val="4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1">
    <w:name w:val="HTML Sample"/>
    <w:basedOn w:val="4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2">
    <w:name w:val="hover23"/>
    <w:basedOn w:val="4"/>
    <w:uiPriority w:val="0"/>
    <w:rPr>
      <w:shd w:val="clear" w:fill="F0F0F0"/>
    </w:rPr>
  </w:style>
  <w:style w:type="character" w:customStyle="1" w:styleId="13">
    <w:name w:val="layui-layer-tabnow"/>
    <w:basedOn w:val="4"/>
    <w:uiPriority w:val="0"/>
    <w:rPr>
      <w:bdr w:val="single" w:color="CCCCCC" w:sz="4" w:space="0"/>
      <w:shd w:val="clear" w:fill="FFFFFF"/>
    </w:rPr>
  </w:style>
  <w:style w:type="character" w:customStyle="1" w:styleId="14">
    <w:name w:val="am-active9"/>
    <w:basedOn w:val="4"/>
    <w:uiPriority w:val="0"/>
    <w:rPr>
      <w:color w:val="0084C7"/>
      <w:shd w:val="clear" w:fill="F0F0F0"/>
    </w:rPr>
  </w:style>
  <w:style w:type="character" w:customStyle="1" w:styleId="15">
    <w:name w:val="am-active10"/>
    <w:basedOn w:val="4"/>
    <w:uiPriority w:val="0"/>
    <w:rPr>
      <w:color w:val="1B961B"/>
    </w:rPr>
  </w:style>
  <w:style w:type="character" w:customStyle="1" w:styleId="16">
    <w:name w:val="am-active11"/>
    <w:basedOn w:val="4"/>
    <w:uiPriority w:val="0"/>
    <w:rPr>
      <w:color w:val="C10802"/>
    </w:rPr>
  </w:style>
  <w:style w:type="character" w:customStyle="1" w:styleId="17">
    <w:name w:val="am-active12"/>
    <w:basedOn w:val="4"/>
    <w:uiPriority w:val="0"/>
    <w:rPr>
      <w:color w:val="AA4B00"/>
    </w:rPr>
  </w:style>
  <w:style w:type="character" w:customStyle="1" w:styleId="18">
    <w:name w:val="am-disabled16"/>
    <w:basedOn w:val="4"/>
    <w:uiPriority w:val="0"/>
    <w:rPr>
      <w:color w:val="999999"/>
      <w:shd w:val="clear" w:fill="FAFAFA"/>
    </w:rPr>
  </w:style>
  <w:style w:type="character" w:customStyle="1" w:styleId="19">
    <w:name w:val="am-datepicker-old"/>
    <w:basedOn w:val="4"/>
    <w:uiPriority w:val="0"/>
    <w:rPr>
      <w:color w:val="89D7FF"/>
    </w:rPr>
  </w:style>
  <w:style w:type="character" w:customStyle="1" w:styleId="20">
    <w:name w:val="am-datepicker-old1"/>
    <w:basedOn w:val="4"/>
    <w:uiPriority w:val="0"/>
    <w:rPr>
      <w:color w:val="94DF94"/>
    </w:rPr>
  </w:style>
  <w:style w:type="character" w:customStyle="1" w:styleId="21">
    <w:name w:val="am-datepicker-old2"/>
    <w:basedOn w:val="4"/>
    <w:uiPriority w:val="0"/>
    <w:rPr>
      <w:color w:val="F59490"/>
    </w:rPr>
  </w:style>
  <w:style w:type="character" w:customStyle="1" w:styleId="22">
    <w:name w:val="am-datepicker-old3"/>
    <w:basedOn w:val="4"/>
    <w:uiPriority w:val="0"/>
    <w:rPr>
      <w:color w:val="FFAD6D"/>
    </w:rPr>
  </w:style>
  <w:style w:type="character" w:customStyle="1" w:styleId="23">
    <w:name w:val="first-child2"/>
    <w:basedOn w:val="4"/>
    <w:uiPriority w:val="0"/>
    <w:rPr>
      <w:bdr w:val="none" w:color="auto" w:sz="0" w:space="0"/>
    </w:rPr>
  </w:style>
  <w:style w:type="paragraph" w:styleId="24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5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2020-02-13T05:22:49Z</dcterms:created>
  <dc:creator>11812</dc:creator>
  <cp:lastModifiedBy>侯晓云</cp:lastModifiedBy>
  <dcterms:modified xsi:type="dcterms:W3CDTF">2020-02-13T05:23:22Z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