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4FAF0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2026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年“外研社·国才杯”“理解当代中国”全国大学生外语能力大赛安徽建筑大学</w:t>
      </w:r>
    </w:p>
    <w:p w14:paraId="506C4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校赛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英语短视频赛项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实施细则</w:t>
      </w:r>
    </w:p>
    <w:p w14:paraId="7155D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D06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“外研社·国才杯”“理解当代中国”全国大学生外语能力大赛是由北京外国语大学主办、外语教学与研究出版社承办的权威外语赛事。大赛始终坚持理念引领和价值导向，持续探索形式与内容创新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为千百万青年学子打造追逐“青春梦”的广阔舞台，推动高校外语教育创新发展，为培养更多能够深入理解当代中国、讲好中国故事、传播好中国声音的高素质国际化人才贡献力量。</w:t>
      </w:r>
    </w:p>
    <w:p w14:paraId="5083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安徽建筑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大学英语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短视频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大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赛为全国赛事校级选拔赛, 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学科竞赛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类赛事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校赛旨在挖掘学生的创意与才华，关注时代的发展带来的变化，用鲜活、形象、生动的短视频向世界讲述安徽文化，传播中国声音，展现中国智慧。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从宏观经济指标到微观民生账单，从科技研发投入到绿色生态数据……数字，是时代的刻度，也是发展的注脚。期待同学们以数据为经纬，通过可视化呈现与故事化表达，展现数字背后中国高质量发展的坚实足迹与切实成效。</w:t>
      </w:r>
    </w:p>
    <w:p w14:paraId="7D8EE0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一、短视频</w:t>
      </w:r>
      <w:r>
        <w:rPr>
          <w:rFonts w:hint="eastAsia" w:ascii="黑体" w:hAnsi="黑体" w:eastAsia="黑体" w:cs="黑体"/>
          <w:b w:val="0"/>
          <w:bCs w:val="0"/>
          <w:sz w:val="32"/>
          <w:szCs w:val="20"/>
          <w:lang w:eastAsia="zh-CN"/>
        </w:rPr>
        <w:t>题目</w:t>
      </w:r>
    </w:p>
    <w:p w14:paraId="0902B2E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Anhui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 xml:space="preserve"> Through Data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数说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安徽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，须自拟副标题</w:t>
      </w:r>
    </w:p>
    <w:p w14:paraId="76610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二、初赛报名时间</w:t>
      </w:r>
    </w:p>
    <w:p w14:paraId="70014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2026年4月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进短视频专用QQ群1102133204报名</w:t>
      </w:r>
    </w:p>
    <w:p w14:paraId="7B05C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三、参赛对象</w:t>
      </w:r>
    </w:p>
    <w:p w14:paraId="29E91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安徽建筑大学在校学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本科生、研究生。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以团队形式参赛，团队人数（含第一作者）不超过5人，鼓励跨专业跨学科组队。</w:t>
      </w:r>
    </w:p>
    <w:p w14:paraId="6DA316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四、赛事安排</w:t>
      </w:r>
    </w:p>
    <w:p w14:paraId="1F947C8E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1.比赛形式:校园初赛发送3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-5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短视频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文件名含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学号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联系电话）到大赛组委会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邮箱1102133204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@qq.com;</w:t>
      </w:r>
    </w:p>
    <w:p w14:paraId="2E895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短视频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要求：</w:t>
      </w:r>
    </w:p>
    <w:p w14:paraId="795D0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）短视频（横屏），时长3-5分钟，含短视频、微动画、微课、微记录、微电影、音乐MV、情景短片等，作品旁白须为团队成员配音的英语音频（不可使用人工智能语音、剪辑软件字幕配音等），并配以英汉双语字幕。</w:t>
      </w:r>
    </w:p>
    <w:p w14:paraId="18E53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2）参赛内容要求主题鲜明，有积极健康向上的思想内涵和较高的思想性、艺术性、观赏性，能积极传播正能量。</w:t>
      </w:r>
    </w:p>
    <w:p w14:paraId="445D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3）根据国家相关法律法规，作品中如涉及地图，请登录标准地图服务网站（http://bzdt.ch.mnr.gov.cn）下载，并标注审图号，如需使用国旗和国徽图案，请在中国政府网（www.gov.cn）下载标准版本并注明引用出处。</w:t>
      </w:r>
    </w:p>
    <w:p w14:paraId="43D9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4）作品必须为原创，须紧紧围绕比赛主题创作，参赛者拥有作品的著作权，作品的配乐、音效、特效等素材由参加比赛者自行添加，并保证提交的视频作品不侵犯第三方受法律保护的各种权益。</w:t>
      </w:r>
    </w:p>
    <w:p w14:paraId="58203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5）主办方与承办方均免费拥有对视频作品进行宣传推广、展览出版的权利，但不承担包括因肖像权、名誉权、隐私权、著作权、商标权等纠纷而产生的法律责任，如出现以上纠纷，一切法律责任及后果由视频制作者承担，主办方保留取消其参加比赛资格的权利。</w:t>
      </w:r>
    </w:p>
    <w:p w14:paraId="5E28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6）参赛视频作品须附上标题,视频中不得出现或隐含所在学校和个人信息。</w:t>
      </w:r>
    </w:p>
    <w:p w14:paraId="6FBE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7）视频作品分辨率至少达到1280×720 像素，视频格式为 MP4。视频画面清晰连贯，不能出现第三方软件Logo或水印，视频中不能出现广告，不能出现二维码链接。</w:t>
      </w:r>
    </w:p>
    <w:p w14:paraId="36F9AB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8）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若不符合以上要求者，视为无效作品。</w:t>
      </w:r>
    </w:p>
    <w:p w14:paraId="7134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2.截止时间:视频发送截止时间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待定，以赛事工作群内通知为准。</w:t>
      </w:r>
      <w:bookmarkStart w:id="0" w:name="_GoBack"/>
      <w:bookmarkEnd w:id="0"/>
    </w:p>
    <w:p w14:paraId="5B4F77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五、奖项设置</w:t>
      </w:r>
    </w:p>
    <w:p w14:paraId="6C138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以参赛团队数为基数，设一等奖10%、二等奖20%、三等奖30%，优秀奖若干，并设置最佳导演奖、最佳语言奖等特别奖若干。择优推送参加202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“外研社·国才杯”“理解当代中国”全国大学生外语能力大赛短视频赛项省赛（三类竞赛）。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52"/>
    <w:rsid w:val="000249C0"/>
    <w:rsid w:val="00054477"/>
    <w:rsid w:val="002004EC"/>
    <w:rsid w:val="002562D6"/>
    <w:rsid w:val="00294E16"/>
    <w:rsid w:val="002F1135"/>
    <w:rsid w:val="00321F16"/>
    <w:rsid w:val="0043032D"/>
    <w:rsid w:val="004325FD"/>
    <w:rsid w:val="004C3829"/>
    <w:rsid w:val="00510D0F"/>
    <w:rsid w:val="0051739E"/>
    <w:rsid w:val="00567224"/>
    <w:rsid w:val="005E4F38"/>
    <w:rsid w:val="005F73D5"/>
    <w:rsid w:val="006903E1"/>
    <w:rsid w:val="006D02C8"/>
    <w:rsid w:val="007A0C71"/>
    <w:rsid w:val="007C0CB1"/>
    <w:rsid w:val="00840371"/>
    <w:rsid w:val="00886E59"/>
    <w:rsid w:val="00947E93"/>
    <w:rsid w:val="009A2DAD"/>
    <w:rsid w:val="009A3DEB"/>
    <w:rsid w:val="00A4105F"/>
    <w:rsid w:val="00A74D3D"/>
    <w:rsid w:val="00B215C8"/>
    <w:rsid w:val="00B234A8"/>
    <w:rsid w:val="00BE5B1F"/>
    <w:rsid w:val="00D04047"/>
    <w:rsid w:val="00D245A8"/>
    <w:rsid w:val="00D24F4B"/>
    <w:rsid w:val="00D90120"/>
    <w:rsid w:val="00D9301D"/>
    <w:rsid w:val="00E66854"/>
    <w:rsid w:val="00ED4E99"/>
    <w:rsid w:val="00F42152"/>
    <w:rsid w:val="0A451F66"/>
    <w:rsid w:val="228A105B"/>
    <w:rsid w:val="56065BF2"/>
    <w:rsid w:val="64F71D3A"/>
    <w:rsid w:val="6507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1260</Words>
  <Characters>1367</Characters>
  <Lines>6</Lines>
  <Paragraphs>1</Paragraphs>
  <TotalTime>1</TotalTime>
  <ScaleCrop>false</ScaleCrop>
  <LinksUpToDate>false</LinksUpToDate>
  <CharactersWithSpaces>1373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2025-04-13T11:54:00Z</dcterms:created>
  <dc:creator>斌 陈</dc:creator>
  <cp:lastModifiedBy>吹梦到西洲</cp:lastModifiedBy>
  <dcterms:modified xsi:type="dcterms:W3CDTF">2026-04-20T03:09:48Z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eyJoZGlkIjoiZjMwNTRiNTcyNDA2Y2M0ZDcwMWFjYjFhZDE0MDllODAiLCJ1c2VySWQiOiIxMTUzODc4OTMxIn0=</vt:lpwstr>
  </property>
  <property fmtid="{D5CDD505-2E9C-101B-9397-08002B2CF9AE}" pid="3" name="KSOProductBuildVer">
    <vt:lpwstr>2052-12.1.0.25865</vt:lpwstr>
  </property>
  <property fmtid="{D5CDD505-2E9C-101B-9397-08002B2CF9AE}" pid="4" name="ICV">
    <vt:lpwstr>EC65521A50224316900D000663DBF7A3_13</vt:lpwstr>
  </property>
</Properties>
</file>