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安徽典型</w:t>
      </w: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红色建筑目录</w:t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/>
          <w:sz w:val="24"/>
          <w:szCs w:val="24"/>
          <w:highlight w:val="none"/>
          <w:lang w:val="en-US" w:eastAsia="zh-CN"/>
        </w:rPr>
        <w:instrText xml:space="preserve">TOC \o "1-2" \h \u </w:instrText>
      </w:r>
      <w:r>
        <w:rPr>
          <w:rFonts w:hint="eastAsia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_Toc21988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亳州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_Toc15170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1、皖北烈士陵园（五里庙烈士陵墓）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_Toc16136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2、新四军第四师司令部旧址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_Toc8196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3、新四军游击支队“一大”会议旧址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_Toc24665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4、新四军第四师联络站旧址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_Toc15593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5、辉山烈士陵园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_Toc14397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6、利辛县烈士陵园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_Toc5670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7、马店烈士墓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_Toc17391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8、苏湾烈士墓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_Toc32376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9、罗会廉烈士墓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_Toc29663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10、过家和烈士墓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_Toc4756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宿州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_Toc12268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1、宿州烈士陵园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_Toc18666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2、淮海战役总前委和华东野战军指挥部旧址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_Toc21135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3、灵北抗日中学旧址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4、江上青纪念园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_Toc31277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淮北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_Toc4729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1、古饶赵氏宗祠（淮海战役华东野战军十二纵队司令部旧址）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_Toc18985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2、草庙圩子淮海战役华东野战军指挥部旧址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_Toc13646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3、小朱庄战斗烈士陵园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_Toc16757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4、淮海战役总前委旧址-小李家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_Toc26540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5、淮海战役双堆集战场旧址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_Toc15022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淮海战役总前委旧址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：临涣镇文昌宫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_Toc16291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群化团总部旧址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临涣镇城隍庙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_Toc2565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临涣烈士纪念园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朱务平纪念馆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_Toc26001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阜阳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_Toc3970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1、四九起义遗址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_Toc21983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2、淮海战役颍河阻击战遗址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_Toc2157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3、中共太和县县委旧址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_Toc10567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蚌埠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_Toc216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1、渡江战役总前委孙家圩子旧址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_Toc24757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2、淮北西大门抗战烈士陵园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_Toc3745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3、新四军淮上行署旧址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_Toc22720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淮南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_Toc2410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1、赵策烈士故居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_Toc27208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2、中共寿凤临时县委旧址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_Toc20303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3、中共寿县小甸集特支旧址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_Toc10437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4、中共寿县第一次代表大会旧址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_Toc25709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滁州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_Toc29768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1、半塔保卫战旧址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_Toc27504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2、嘉山县抗日民主政府旧址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_Toc1083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3、抗大八分校旧址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_Toc10180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4、藕塘烈士陵园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_Toc31070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5、小岗村旧址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_Toc32286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6、中共苏皖省委旧址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_Toc14500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7、周家岗烈士公墓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_Toc20084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8、中原局第三次会议旧址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_Toc7627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六安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_Toc6821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1、独山（将军镇）和金寨（将军县）革命旧址群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_Toc19433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2、苏家埠战役旧址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_Toc18264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3、安徽省抗日民众总动员委员会旧址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_Toc21324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4、中共六安中心县委旧址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_Toc28892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5、许继慎故居及许继慎墓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_Toc24406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6、刘邓大军渡河指挥部旧址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_Toc23574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7、六安兵变旧址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_Toc29760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8、中共六安特别支部旧址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_Toc2998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9、安徽省立第三甲种农业学校旧址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_Toc17382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10、中共鄂豫皖省委会议旧址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_Toc1105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11、中共六安特区委成立旧址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_Toc6668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12、挥手革命烈士纪念碑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_Toc24084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13、张家店烈士陵园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_Toc9153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14、朱蕴山纪念馆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_Toc31008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15、新四军四支队驻舒旧址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_Toc12991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16、舒城县立初级中学南楼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_Toc4573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17、毛主席视察舒茶休息室旧址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_Toc25859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18、中共舒城特支特区机关旧址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_Toc7359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19、平田烈士墓园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_Toc6642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20、安菜烈士墓园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_Toc19793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21、西镇暴动旧址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_Toc10687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22、霍山县烈士陵园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_Toc2693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23、青枫岭磨子潭战役纪念碑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_Toc14579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24、李特故居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_Toc25242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25、鄂豫皖革命旧址群——独山和金寨革命旧址群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_Toc4420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26、红28军重建会议旧址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_Toc25366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27、中共鄂豫皖区委员会旧址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_Toc29218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28、金寨县革命烈士陵园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_Toc7588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29、六安中心县委、六英霍暴动总指挥部旧址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_Toc7838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30、刘邓大军挺进大别山革命旧址群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_Toc10458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31、豫东南道革命根据地旧址群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_Toc23450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32、皖西北道革命根据地金寨革命旧址群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_Toc9263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33、安徽省工委驻地旧址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_Toc26720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34、金东县政府旧址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_Toc16558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35、金寨县红军村旧址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_Toc3348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36、廖磊墓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_Toc7203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37、商城县游击队成立及洪学智将军参军地旧址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_Toc30113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38、司马何氏宗祠（古南乡民主政府驻地旧址）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_Toc27353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39、乌凤沟红军烈士墓园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_Toc1289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40、长岭关烈士墓园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_Toc3107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安庆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_Toc27717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1、太岳县旧址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_Toc18497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2、红二十八军旧址群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_Toc26903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3、红三十四师活动旧址群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_Toc10852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4、中共安庆建党会议旧址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_Toc29822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5、樟树湾祝家新屋（祝尔昌烈士故居）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_Toc16351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6、熊成基安庆起义会议旧址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_Toc9638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7、刘邓大军第三纵队司令员陈锡联驻地旧址（养英山庄）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_Toc3520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8、抗日烈士戴曾三墓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_Toc30097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9、姜高琦、周肇基、黄家馥墓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_Toc22640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10、渡江烈士墓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_Toc12491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11、第五战区第十一挺进纵队第一支队抗日英烈园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_Toc29958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12、第21集团军48军138师抗日阵亡烈士公墓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_Toc4062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13、安庆市革命文物陈列馆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_Toc23149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14、陈独秀墓园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_Toc29805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15、陈延年、陈乔年烈士故居旧址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_Toc6293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16、陈延年、陈乔年兄弟读书处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_Toc30747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17、红二十八军军政旧址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_Toc20030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18、君山烈士陵园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_Toc9126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19、腊树镇革命烈士墓群（李结海烈士墓）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_Toc14889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20、林氏祠堂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_Toc6112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21、铁砚山房(邓稼先故居)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_Toc10923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22、吴樾故居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_Toc32619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23、徐锡麟纪念馆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_Toc26356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24、中共怀宁县临委旧址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_Toc5992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25、太平天国英王府及太平天国英王府壁画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_Toc18323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26、中国国民党安徽省党部旧址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_Toc20080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27、熊、范二烈士专祠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_Toc8177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28、北桐区苏维埃政府旧址（吴氏宗祠）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_Toc13462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29、渡江战役二野四兵团司令部旧址--陈氏宗祠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_Toc26848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30、红四乡苏维埃政府旧址（陈氏宗祠）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_Toc3142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31、孙敬纯烈士墓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_Toc23669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32、望江渡江烈士陵园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_Toc2870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33、白沙中学旧址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_Toc30138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34、杨兆成墓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_Toc5062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35、操球烈士墓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_Toc6919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36、何世玲烈士墓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_Toc12934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合肥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_Toc12283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 马子中烈士墓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_Toc18611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 渡江战役总前委旧址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_Toc29809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3、新四军江北指挥部旧址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_Toc21492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4、安徽省博物馆陈列展览大楼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_Toc32739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5、倪映典烈士纪念碑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_Toc1179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6、王亚樵家族墓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_Toc25879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7、安徽医科大学毛主席塑像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_Toc7978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8、李克农故居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_Toc10254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宣城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_Toc19198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新四军军部旧址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_Toc16520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新四军抗日殉国烈士纪念碑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_Toc16200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3、新四军抗日殉国烈士墓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_Toc30114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4、新四军总兵站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_Toc2227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5、中共双花园党支部旧址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_Toc851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6、皖南特区苏维埃政府旧址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_Toc13680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7、仕川农民暴动旧址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_Toc16589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项英、周子昆殉难处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——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蜜蜂洞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_Toc25222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603探空火箭发射场旧址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_Toc30492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小三线广德九四零厂旧址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_Toc15496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11、陈村烈士墓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_Toc20847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13、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江家场革命烈士陵园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_Toc22310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16、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昝村革命烈士陵园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_Toc23790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17、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中共沙桥支部旧址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_Toc6715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18、向阳革命烈士陵园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_Toc31763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芜湖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_Toc14399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1、戴安澜烈士墓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_Toc4563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2、刘希平先生墓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_Toc321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3、王稼祥纪念园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_Toc2852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4、三山烈士陵园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_Toc16099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5、六洲暴动旧址及胡竺冰故居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_Toc24994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6、新四军三支队司令部旧址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_Toc26849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7、朱氏宗祠（中共繁昌县委旧址）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_Toc18526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8、戴安澜故居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_Toc16174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9、新四军七师司令部旧址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_Toc31769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马鞍山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_Toc32180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1、西梁山革命烈士烈士纪念馆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_Toc14978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刘一鸿烈士墓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_Toc16170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黄山市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_Toc4011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1、中共皖浙赣省委驻地旧址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_Toc27470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2、休宁县中共皖浙赣省委驻地旧址维修工程竣工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_Toc29936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 皖浙赣省委驻地旧址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_Toc20891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4、拱北侨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_Toc8531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5、程家柽墓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_Toc18860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6、皖南苏区江边特区革命委员会旧址——柯氏宗祠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_Toc28688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7、旋溪塔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_Toc11466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8、舍会山皖赣特委会会址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_Toc31832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9、《黄山报》旧址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_Toc31786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10、谭家桥战斗旧址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_Toc29235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11、小练革命烈士墓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_Toc11470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12、岩寺新四军军部旧址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_Toc28489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13、叶挺囚禁处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_Toc14250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14、中共皖南特委机关旧址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_Toc15103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铜陵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_Toc14275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1、笠帽山烈士塔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_Toc6298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2、铜陵县抗日民主政府旧址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_Toc28250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3、铜陵县第一次党代会旧址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_Toc19259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水龙烈士墓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_Toc1382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5、刘四姐烈士墓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_Toc25327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铜陵新四军抗战史迹陈列馆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_Toc27367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范家湾烈士墓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_Toc25396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桐东区抗日民主政府旧址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_Toc13280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鲁生烈士墓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_Toc5784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10、陈雪吾烈士墓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_Toc11246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渡江战役中线指挥部旧址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（陈氏宗祠）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_Toc16479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12、房秩五墓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_Toc7903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13、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浮山中学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“中大楼”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_Toc9303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14、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黄彬烈士墓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_Toc5044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李光炯墓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_Toc24127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16、</w:t>
      </w:r>
      <w:r>
        <w:rPr>
          <w:rFonts w:hint="default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章逐明烈士墓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_Toc11499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17、王星拱墓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instrText xml:space="preserve"> HYPERLINK \l _Toc3434 </w:instrTex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池州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_Toc16406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1、凌霄烈士墓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_Toc16009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2、沿江团部旧址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_Toc1784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3、皖赣特委旧址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_Toc3269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4、黎痕王安平和英满芳祖居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_Toc7875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5、宾山革命纪念馆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tabs>
          <w:tab w:val="right" w:leader="dot" w:pos="8306"/>
        </w:tabs>
        <w:spacing w:line="240" w:lineRule="auto"/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instrText xml:space="preserve"> HYPERLINK \l _Toc31879 </w:instrTex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6、新四军二支队司令部旧址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fldChar w:fldCharType="end"/>
      </w:r>
    </w:p>
    <w:p>
      <w:pPr>
        <w:jc w:val="both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fldChar w:fldCharType="end"/>
      </w:r>
    </w:p>
    <w:p>
      <w:pPr>
        <w:jc w:val="center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6"/>
          <w:szCs w:val="4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WVkZTBjYTIyNzY5NWMwZjg0MDI5NzIzMDRkZmMifQ=="/>
  </w:docVars>
  <w:rsids>
    <w:rsidRoot w:val="3AD647C5"/>
    <w:rsid w:val="3AD647C5"/>
    <w:rsid w:val="5E891710"/>
    <w:rsid w:val="63A3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2219</Words>
  <Characters>2306</Characters>
  <Lines>0</Lines>
  <Paragraphs>0</Paragraphs>
  <TotalTime>0</TotalTime>
  <ScaleCrop>false</ScaleCrop>
  <LinksUpToDate>false</LinksUpToDate>
  <CharactersWithSpaces>2309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2023-11-20T07:10:00Z</dcterms:created>
  <dc:creator>RICHARD</dc:creator>
  <cp:lastModifiedBy>宽宝</cp:lastModifiedBy>
  <dcterms:modified xsi:type="dcterms:W3CDTF">2025-10-16T02:35:59Z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923431BE1524441E8EE05CACA2E075A2_11</vt:lpwstr>
  </property>
</Properties>
</file>