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Times New Roman" w:hAnsi="Times New Roman" w:eastAsia="黑体"/>
          <w:szCs w:val="21"/>
          <w:lang w:eastAsia="zh-CN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附件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3</w:t>
      </w:r>
    </w:p>
    <w:p>
      <w:pPr>
        <w:pStyle w:val="2"/>
        <w:widowControl/>
        <w:spacing w:line="480" w:lineRule="exact"/>
        <w:jc w:val="center"/>
        <w:rPr>
          <w:rFonts w:hint="eastAsia" w:ascii="方正小标宋简体" w:hAnsi="文鼎大标宋简" w:eastAsia="方正小标宋简体" w:cs="文鼎大标宋简"/>
          <w:sz w:val="36"/>
          <w:szCs w:val="36"/>
        </w:rPr>
      </w:pPr>
      <w:bookmarkStart w:id="0" w:name="_GoBack"/>
      <w:r>
        <w:rPr>
          <w:rFonts w:hint="eastAsia" w:ascii="方正小标宋简体" w:hAnsi="文鼎大标宋简" w:eastAsia="方正小标宋简体" w:cs="文鼎大标宋简"/>
          <w:sz w:val="36"/>
          <w:szCs w:val="36"/>
        </w:rPr>
        <w:t>安徽省第七届高校青年教师教学竞赛决赛</w:t>
      </w:r>
    </w:p>
    <w:p>
      <w:pPr>
        <w:widowControl/>
        <w:spacing w:line="400" w:lineRule="atLeast"/>
        <w:jc w:val="center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方正小标宋简体" w:hAnsi="文鼎大标宋简" w:eastAsia="方正小标宋简体" w:cs="文鼎大标宋简"/>
          <w:sz w:val="36"/>
          <w:szCs w:val="36"/>
        </w:rPr>
        <w:t>课堂教学评分表</w:t>
      </w:r>
    </w:p>
    <w:bookmarkEnd w:id="0"/>
    <w:p>
      <w:pPr>
        <w:widowControl/>
        <w:spacing w:line="400" w:lineRule="atLeast"/>
        <w:rPr>
          <w:rFonts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选手编号:</w:t>
      </w:r>
      <w:r>
        <w:rPr>
          <w:rFonts w:hint="eastAsia" w:ascii="宋体" w:hAnsi="宋体"/>
          <w:b/>
          <w:szCs w:val="32"/>
          <w:u w:val="single"/>
        </w:rPr>
        <w:t xml:space="preserve">                      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1134"/>
        <w:gridCol w:w="5244"/>
        <w:gridCol w:w="851"/>
        <w:gridCol w:w="8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项目</w:t>
            </w:r>
          </w:p>
        </w:tc>
        <w:tc>
          <w:tcPr>
            <w:tcW w:w="63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分值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课堂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教学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（80分）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内容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（30分）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贯彻立德树人的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根本任务</w:t>
            </w:r>
            <w:r>
              <w:rPr>
                <w:rFonts w:hint="eastAsia" w:ascii="仿宋_GB2312" w:eastAsia="仿宋_GB2312"/>
                <w:sz w:val="24"/>
              </w:rPr>
              <w:t>,突出课堂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8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组织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（30分）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教学过程突出以学生为中心，安排合理，方法运用 灵活、恰当，教学设计方案体现完整。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板书设计与教学内容紧密联系、结构合理，板书与多媒体相配合，简洁、工整、美观。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语言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教态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（15分）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语言清晰、流畅、准确、生动、发音标准，语速节 奏恰当。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特色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（5分）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0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评委签名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合计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得分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widowControl/>
        <w:spacing w:line="400" w:lineRule="exact"/>
        <w:ind w:firstLine="280" w:firstLineChars="100"/>
        <w:jc w:val="left"/>
        <w:rPr>
          <w:rFonts w:ascii="楷体_GB2312" w:hAnsi="Times New Roman" w:eastAsia="楷体_GB2312" w:cs="楷体_GB2312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注：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1.评委评分保留小数点后两位。</w:t>
      </w:r>
    </w:p>
    <w:p>
      <w:pPr>
        <w:widowControl/>
        <w:spacing w:line="400" w:lineRule="exact"/>
        <w:ind w:firstLine="84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2.比赛成绩评定采用百分制，计算方式：教学设计20分+课堂教学80=100分。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YTY1NDljZDViYzA2NmRjMWExZWJlOTdkMTYwM2UifQ=="/>
  </w:docVars>
  <w:rsids>
    <w:rsidRoot w:val="535877F8"/>
    <w:rsid w:val="5358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2025-06-10T01:49:00Z</dcterms:created>
  <dc:creator>徐洁</dc:creator>
  <cp:lastModifiedBy>徐洁</cp:lastModifiedBy>
  <dcterms:modified xsi:type="dcterms:W3CDTF">2025-06-10T01:49:39Z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C1FD22837182420DB0228957BF0C5338</vt:lpwstr>
  </property>
</Properties>
</file>