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96"/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182"/>
        <w:gridCol w:w="2676"/>
        <w:gridCol w:w="1772"/>
        <w:gridCol w:w="1182"/>
        <w:gridCol w:w="2676"/>
        <w:gridCol w:w="1772"/>
      </w:tblGrid>
      <w:tr w:rsidR="000F56B1" w:rsidRPr="000F56B1" w:rsidTr="00F23B98">
        <w:trPr>
          <w:trHeight w:val="702"/>
          <w:jc w:val="center"/>
        </w:trPr>
        <w:tc>
          <w:tcPr>
            <w:tcW w:w="130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4"/>
              </w:rPr>
            </w:pPr>
            <w:bookmarkStart w:id="0" w:name="_GoBack"/>
            <w:r w:rsidRPr="00F23B98">
              <w:rPr>
                <w:rFonts w:ascii="宋体" w:eastAsia="宋体" w:hAnsi="宋体" w:cs="宋体" w:hint="eastAsia"/>
                <w:b/>
                <w:bCs/>
                <w:sz w:val="36"/>
                <w:szCs w:val="24"/>
              </w:rPr>
              <w:t>2025</w:t>
            </w:r>
            <w:r w:rsidRPr="00F23B98">
              <w:rPr>
                <w:rFonts w:ascii="宋体" w:eastAsia="宋体" w:hAnsi="宋体" w:cs="宋体" w:hint="eastAsia"/>
                <w:b/>
                <w:bCs/>
                <w:sz w:val="36"/>
                <w:szCs w:val="24"/>
              </w:rPr>
              <w:t>年专升本专业课考试参考书目、题型一览表</w:t>
            </w:r>
            <w:bookmarkEnd w:id="0"/>
          </w:p>
        </w:tc>
      </w:tr>
      <w:tr w:rsidR="000F56B1" w:rsidRPr="000F56B1" w:rsidTr="00F23B98">
        <w:trPr>
          <w:trHeight w:val="702"/>
          <w:jc w:val="center"/>
        </w:trPr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专业课</w:t>
            </w: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参考书目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试卷题型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专业课</w:t>
            </w: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参考书目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试卷题型</w:t>
            </w:r>
          </w:p>
        </w:tc>
      </w:tr>
      <w:tr w:rsidR="000F56B1" w:rsidRPr="000F56B1" w:rsidTr="000F56B1">
        <w:trPr>
          <w:trHeight w:val="1682"/>
          <w:jc w:val="center"/>
        </w:trPr>
        <w:tc>
          <w:tcPr>
            <w:tcW w:w="1748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182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电工基础</w:t>
            </w:r>
          </w:p>
        </w:tc>
        <w:tc>
          <w:tcPr>
            <w:tcW w:w="2676" w:type="dxa"/>
            <w:vAlign w:val="center"/>
          </w:tcPr>
          <w:p w:rsidR="00624FEE" w:rsidRPr="000F56B1" w:rsidRDefault="00F23B98" w:rsidP="00077A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江路明，《电路分析与应用》</w:t>
            </w:r>
            <w:r w:rsidR="005B6E1E" w:rsidRPr="000F56B1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5B6E1E" w:rsidRPr="000F56B1">
              <w:rPr>
                <w:rFonts w:ascii="宋体" w:eastAsia="宋体" w:hAnsi="宋体" w:cs="宋体" w:hint="eastAsia"/>
                <w:sz w:val="24"/>
                <w:szCs w:val="24"/>
              </w:rPr>
              <w:t>第1版</w:t>
            </w:r>
            <w:r w:rsidR="005B6E1E" w:rsidRPr="000F56B1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，高等教育出版社</w:t>
            </w:r>
            <w:r w:rsidR="005B6E1E" w:rsidRPr="000F56B1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2019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772" w:type="dxa"/>
            <w:vAlign w:val="center"/>
          </w:tcPr>
          <w:p w:rsidR="00624FEE" w:rsidRPr="000F56B1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选题、填空题、判断题、简答题、分析计算题</w:t>
            </w:r>
          </w:p>
        </w:tc>
        <w:tc>
          <w:tcPr>
            <w:tcW w:w="1182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模拟电子技术</w:t>
            </w:r>
          </w:p>
        </w:tc>
        <w:tc>
          <w:tcPr>
            <w:tcW w:w="2676" w:type="dxa"/>
            <w:vAlign w:val="center"/>
          </w:tcPr>
          <w:p w:rsidR="00624FEE" w:rsidRPr="000F56B1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胡宴如</w:t>
            </w:r>
            <w:proofErr w:type="gramEnd"/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，《模拟电子技术》（第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版），高等教育出版社，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2015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</w:p>
        </w:tc>
        <w:tc>
          <w:tcPr>
            <w:tcW w:w="1772" w:type="dxa"/>
            <w:vAlign w:val="center"/>
          </w:tcPr>
          <w:p w:rsidR="00624FEE" w:rsidRPr="000F56B1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单选题、填空题、判断题、分析计算题</w:t>
            </w:r>
          </w:p>
        </w:tc>
      </w:tr>
      <w:tr w:rsidR="000F56B1" w:rsidRPr="000F56B1" w:rsidTr="000F56B1">
        <w:trPr>
          <w:trHeight w:val="1982"/>
          <w:jc w:val="center"/>
        </w:trPr>
        <w:tc>
          <w:tcPr>
            <w:tcW w:w="1748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会计学</w:t>
            </w:r>
          </w:p>
        </w:tc>
        <w:tc>
          <w:tcPr>
            <w:tcW w:w="1182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管理学</w:t>
            </w:r>
          </w:p>
        </w:tc>
        <w:tc>
          <w:tcPr>
            <w:tcW w:w="2676" w:type="dxa"/>
            <w:vAlign w:val="center"/>
          </w:tcPr>
          <w:p w:rsidR="00624FEE" w:rsidRPr="000F56B1" w:rsidRDefault="00F23B98">
            <w:pPr>
              <w:pStyle w:val="a7"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《管理学》编写组，《管理学》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(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马克思主义理论研究和建设工程重点教材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)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，高等教育出版社，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2019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年</w:t>
            </w:r>
          </w:p>
        </w:tc>
        <w:tc>
          <w:tcPr>
            <w:tcW w:w="1772" w:type="dxa"/>
            <w:vAlign w:val="center"/>
          </w:tcPr>
          <w:p w:rsidR="00624FEE" w:rsidRPr="000F56B1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单选题、多选题、判断题、简答题、案例分析题</w:t>
            </w:r>
          </w:p>
        </w:tc>
        <w:tc>
          <w:tcPr>
            <w:tcW w:w="1182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会计学基础</w:t>
            </w:r>
          </w:p>
        </w:tc>
        <w:tc>
          <w:tcPr>
            <w:tcW w:w="2676" w:type="dxa"/>
            <w:vAlign w:val="center"/>
          </w:tcPr>
          <w:p w:rsidR="00624FEE" w:rsidRPr="000F56B1" w:rsidRDefault="00F23B98">
            <w:pPr>
              <w:pStyle w:val="a7"/>
              <w:widowControl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秦玉熙、袁蓉丽、朱小平，《基础会计》（第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12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版），中国人民大学出版社，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2024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年</w:t>
            </w:r>
          </w:p>
          <w:p w:rsidR="00624FEE" w:rsidRPr="000F56B1" w:rsidRDefault="00624FEE">
            <w:pPr>
              <w:pStyle w:val="a7"/>
              <w:widowControl/>
              <w:spacing w:beforeAutospacing="0" w:afterAutospacing="0" w:line="0" w:lineRule="atLeast"/>
              <w:ind w:firstLine="600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624FEE" w:rsidRPr="000F56B1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单选题、多选题、判断题、实务题</w:t>
            </w:r>
          </w:p>
        </w:tc>
      </w:tr>
      <w:tr w:rsidR="000F56B1" w:rsidRPr="000F56B1" w:rsidTr="000F56B1">
        <w:trPr>
          <w:trHeight w:val="3163"/>
          <w:jc w:val="center"/>
        </w:trPr>
        <w:tc>
          <w:tcPr>
            <w:tcW w:w="1748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计算机科学与技术</w:t>
            </w:r>
          </w:p>
        </w:tc>
        <w:tc>
          <w:tcPr>
            <w:tcW w:w="1182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计算机专业基础</w:t>
            </w:r>
          </w:p>
        </w:tc>
        <w:tc>
          <w:tcPr>
            <w:tcW w:w="2676" w:type="dxa"/>
            <w:vAlign w:val="center"/>
          </w:tcPr>
          <w:p w:rsidR="00624FEE" w:rsidRPr="000F56B1" w:rsidRDefault="00F23B98">
            <w:pPr>
              <w:pStyle w:val="a7"/>
              <w:widowControl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①方英兰、王玉龙，《计算机导论</w:t>
            </w:r>
            <w:r w:rsidRPr="000F56B1">
              <w:rPr>
                <w:rFonts w:ascii="微软雅黑" w:eastAsia="微软雅黑" w:hAnsi="微软雅黑" w:cs="微软雅黑"/>
                <w:szCs w:val="24"/>
                <w:shd w:val="clear" w:color="auto" w:fill="FFFFFF"/>
              </w:rPr>
              <w:t>——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基于计算思维和系统能力培养》（第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5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版），电子工业出版社，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2022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年</w:t>
            </w:r>
          </w:p>
          <w:p w:rsidR="00624FEE" w:rsidRPr="000F56B1" w:rsidRDefault="00F23B98">
            <w:pPr>
              <w:pStyle w:val="a7"/>
              <w:widowControl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②闫瑞峰、张立铭、薛佳楣等，《大学计算机基础》，清华大学出版社，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2022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年</w:t>
            </w:r>
          </w:p>
        </w:tc>
        <w:tc>
          <w:tcPr>
            <w:tcW w:w="1772" w:type="dxa"/>
            <w:vAlign w:val="center"/>
          </w:tcPr>
          <w:p w:rsidR="00624FEE" w:rsidRPr="000F56B1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单项选择题、判断题、填空题、简答题、综合题</w:t>
            </w:r>
          </w:p>
        </w:tc>
        <w:tc>
          <w:tcPr>
            <w:tcW w:w="1182" w:type="dxa"/>
            <w:vAlign w:val="center"/>
          </w:tcPr>
          <w:p w:rsidR="00624FEE" w:rsidRPr="000F56B1" w:rsidRDefault="00F23B9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C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语言程序设计</w:t>
            </w:r>
          </w:p>
        </w:tc>
        <w:tc>
          <w:tcPr>
            <w:tcW w:w="2676" w:type="dxa"/>
            <w:vAlign w:val="center"/>
          </w:tcPr>
          <w:p w:rsidR="00624FEE" w:rsidRPr="000F56B1" w:rsidRDefault="00F23B98">
            <w:pPr>
              <w:pStyle w:val="a7"/>
              <w:widowControl/>
              <w:spacing w:beforeAutospacing="0" w:afterAutospacing="0" w:line="0" w:lineRule="atLeast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苏小红、张彦航、赵玲玲等《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C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语言程序设计》（第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5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版），高等教育出版社，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2023</w:t>
            </w:r>
            <w:r w:rsidRPr="000F56B1">
              <w:rPr>
                <w:rFonts w:ascii="宋体" w:eastAsia="宋体" w:hAnsi="宋体" w:cs="宋体" w:hint="eastAsia"/>
                <w:kern w:val="2"/>
                <w:szCs w:val="24"/>
              </w:rPr>
              <w:t>年</w:t>
            </w:r>
          </w:p>
          <w:p w:rsidR="00624FEE" w:rsidRPr="000F56B1" w:rsidRDefault="00624FEE">
            <w:pPr>
              <w:pStyle w:val="a7"/>
              <w:widowControl/>
              <w:spacing w:beforeAutospacing="0" w:afterAutospacing="0" w:line="0" w:lineRule="atLeast"/>
              <w:ind w:firstLine="600"/>
              <w:jc w:val="both"/>
              <w:rPr>
                <w:rFonts w:ascii="宋体" w:eastAsia="宋体" w:hAnsi="宋体" w:cs="宋体"/>
                <w:kern w:val="2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624FEE" w:rsidRPr="000F56B1" w:rsidRDefault="00F23B9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单选题、填空题、程序分析题（读程序写结果）、程序填空题、编程题</w:t>
            </w:r>
          </w:p>
        </w:tc>
      </w:tr>
      <w:tr w:rsidR="000F56B1" w:rsidRPr="000F56B1" w:rsidTr="000F56B1">
        <w:trPr>
          <w:trHeight w:val="3163"/>
          <w:jc w:val="center"/>
        </w:trPr>
        <w:tc>
          <w:tcPr>
            <w:tcW w:w="1748" w:type="dxa"/>
            <w:vAlign w:val="center"/>
          </w:tcPr>
          <w:p w:rsidR="000F56B1" w:rsidRPr="000F56B1" w:rsidRDefault="000F56B1" w:rsidP="000F56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人力资源管理</w:t>
            </w:r>
          </w:p>
        </w:tc>
        <w:tc>
          <w:tcPr>
            <w:tcW w:w="1182" w:type="dxa"/>
            <w:vAlign w:val="center"/>
          </w:tcPr>
          <w:p w:rsidR="000F56B1" w:rsidRPr="000F56B1" w:rsidRDefault="000F56B1" w:rsidP="000F56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管理学</w:t>
            </w:r>
          </w:p>
        </w:tc>
        <w:tc>
          <w:tcPr>
            <w:tcW w:w="2676" w:type="dxa"/>
            <w:vAlign w:val="center"/>
          </w:tcPr>
          <w:p w:rsidR="000F56B1" w:rsidRPr="000F56B1" w:rsidRDefault="000F56B1" w:rsidP="000F56B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《管理学》编写组，《管理学》(马克思主义理论研究和建设工程重点教材)，高等教育出版社，2019年</w:t>
            </w:r>
          </w:p>
        </w:tc>
        <w:tc>
          <w:tcPr>
            <w:tcW w:w="1772" w:type="dxa"/>
            <w:vAlign w:val="center"/>
          </w:tcPr>
          <w:p w:rsidR="000F56B1" w:rsidRPr="000F56B1" w:rsidRDefault="000F56B1" w:rsidP="000F56B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单选题、多选题、判断题、简答题、案例分析题</w:t>
            </w:r>
          </w:p>
        </w:tc>
        <w:tc>
          <w:tcPr>
            <w:tcW w:w="1182" w:type="dxa"/>
            <w:vAlign w:val="center"/>
          </w:tcPr>
          <w:p w:rsidR="000F56B1" w:rsidRPr="000F56B1" w:rsidRDefault="000F56B1" w:rsidP="000F56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人力资源管理概论</w:t>
            </w:r>
          </w:p>
        </w:tc>
        <w:tc>
          <w:tcPr>
            <w:tcW w:w="2676" w:type="dxa"/>
            <w:vAlign w:val="center"/>
          </w:tcPr>
          <w:p w:rsidR="000F56B1" w:rsidRPr="000F56B1" w:rsidRDefault="000F56B1" w:rsidP="000F56B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董克用、李超平，《人力资源管理概论》（第五版），中国人民大学出版社，2019年</w:t>
            </w:r>
          </w:p>
        </w:tc>
        <w:tc>
          <w:tcPr>
            <w:tcW w:w="1772" w:type="dxa"/>
            <w:vAlign w:val="center"/>
          </w:tcPr>
          <w:p w:rsidR="000F56B1" w:rsidRPr="000F56B1" w:rsidRDefault="000F56B1" w:rsidP="000F56B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单项选择题、判断题、名词解释题、简答题、案例分析题</w:t>
            </w:r>
          </w:p>
        </w:tc>
      </w:tr>
      <w:tr w:rsidR="000F56B1" w:rsidRPr="000F56B1" w:rsidTr="000F56B1">
        <w:trPr>
          <w:trHeight w:val="1591"/>
          <w:jc w:val="center"/>
        </w:trPr>
        <w:tc>
          <w:tcPr>
            <w:tcW w:w="1748" w:type="dxa"/>
            <w:vAlign w:val="center"/>
          </w:tcPr>
          <w:p w:rsidR="000F56B1" w:rsidRPr="000F56B1" w:rsidRDefault="000F56B1" w:rsidP="000F56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土木工程</w:t>
            </w:r>
          </w:p>
        </w:tc>
        <w:tc>
          <w:tcPr>
            <w:tcW w:w="1182" w:type="dxa"/>
            <w:vAlign w:val="center"/>
          </w:tcPr>
          <w:p w:rsidR="000F56B1" w:rsidRPr="000F56B1" w:rsidRDefault="000F56B1" w:rsidP="000F56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建筑力学</w:t>
            </w:r>
          </w:p>
        </w:tc>
        <w:tc>
          <w:tcPr>
            <w:tcW w:w="2676" w:type="dxa"/>
            <w:vAlign w:val="center"/>
          </w:tcPr>
          <w:p w:rsidR="000F56B1" w:rsidRPr="000F56B1" w:rsidRDefault="000F56B1" w:rsidP="000F56B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梁春光、冯坤荣，《建筑力学》（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第三版</w:t>
            </w: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），武汉理工大学出版社，2015年</w:t>
            </w:r>
          </w:p>
        </w:tc>
        <w:tc>
          <w:tcPr>
            <w:tcW w:w="1772" w:type="dxa"/>
            <w:vAlign w:val="center"/>
          </w:tcPr>
          <w:p w:rsidR="000F56B1" w:rsidRPr="000F56B1" w:rsidRDefault="000F56B1" w:rsidP="000F56B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选择题、判断题、计算题、综合题、案例分析题</w:t>
            </w:r>
          </w:p>
        </w:tc>
        <w:tc>
          <w:tcPr>
            <w:tcW w:w="1182" w:type="dxa"/>
            <w:vAlign w:val="center"/>
          </w:tcPr>
          <w:p w:rsidR="000F56B1" w:rsidRPr="000F56B1" w:rsidRDefault="000F56B1" w:rsidP="000F56B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土木工程施工</w:t>
            </w:r>
          </w:p>
        </w:tc>
        <w:tc>
          <w:tcPr>
            <w:tcW w:w="2676" w:type="dxa"/>
            <w:vAlign w:val="center"/>
          </w:tcPr>
          <w:p w:rsidR="000F56B1" w:rsidRPr="000F56B1" w:rsidRDefault="000F56B1" w:rsidP="000F56B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郭建营、陈安英，《土木工程施工技术》（第二版），武汉大学出版社，2021年</w:t>
            </w:r>
          </w:p>
        </w:tc>
        <w:tc>
          <w:tcPr>
            <w:tcW w:w="1772" w:type="dxa"/>
            <w:vAlign w:val="center"/>
          </w:tcPr>
          <w:p w:rsidR="000F56B1" w:rsidRPr="000F56B1" w:rsidRDefault="000F56B1" w:rsidP="000F56B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F56B1">
              <w:rPr>
                <w:rFonts w:ascii="宋体" w:eastAsia="宋体" w:hAnsi="宋体" w:cs="宋体" w:hint="eastAsia"/>
                <w:sz w:val="24"/>
                <w:szCs w:val="24"/>
              </w:rPr>
              <w:t>单选题、判断题、计算题、简答题、分析题</w:t>
            </w:r>
          </w:p>
        </w:tc>
      </w:tr>
    </w:tbl>
    <w:p w:rsidR="00624FEE" w:rsidRPr="000F56B1" w:rsidRDefault="00624FEE">
      <w:pPr>
        <w:jc w:val="center"/>
        <w:rPr>
          <w:rFonts w:asciiTheme="minorEastAsia" w:hAnsiTheme="minorEastAsia"/>
          <w:b/>
          <w:sz w:val="30"/>
          <w:szCs w:val="30"/>
        </w:rPr>
      </w:pPr>
    </w:p>
    <w:sectPr w:rsidR="00624FEE" w:rsidRPr="000F56B1">
      <w:pgSz w:w="16838" w:h="11906" w:orient="landscape"/>
      <w:pgMar w:top="1797" w:right="1440" w:bottom="1797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2Q1MTkwZjNjNzMyYWU5NzFjNDI2MmZkYWY0NmYifQ=="/>
    <w:docVar w:name="KSO_WPS_MARK_KEY" w:val="4706cb5c-2638-45a7-914a-9fdd6803a23b"/>
  </w:docVars>
  <w:rsids>
    <w:rsidRoot w:val="355641E8"/>
    <w:rsid w:val="00077AE2"/>
    <w:rsid w:val="000F56B1"/>
    <w:rsid w:val="001076FF"/>
    <w:rsid w:val="002B1F0C"/>
    <w:rsid w:val="003055FC"/>
    <w:rsid w:val="00491127"/>
    <w:rsid w:val="004A4B32"/>
    <w:rsid w:val="004E28DF"/>
    <w:rsid w:val="00526396"/>
    <w:rsid w:val="005839A8"/>
    <w:rsid w:val="005B6E1E"/>
    <w:rsid w:val="005F18DE"/>
    <w:rsid w:val="00624FEE"/>
    <w:rsid w:val="006C0AF6"/>
    <w:rsid w:val="00706EB9"/>
    <w:rsid w:val="00741A51"/>
    <w:rsid w:val="00742311"/>
    <w:rsid w:val="008E0DAA"/>
    <w:rsid w:val="0094479D"/>
    <w:rsid w:val="009F7A68"/>
    <w:rsid w:val="00A11591"/>
    <w:rsid w:val="00A20ADE"/>
    <w:rsid w:val="00AA52BA"/>
    <w:rsid w:val="00B57BD6"/>
    <w:rsid w:val="00B67292"/>
    <w:rsid w:val="00B81A5F"/>
    <w:rsid w:val="00C557C9"/>
    <w:rsid w:val="00CA6ADE"/>
    <w:rsid w:val="00D15709"/>
    <w:rsid w:val="00DA26A8"/>
    <w:rsid w:val="00E239B3"/>
    <w:rsid w:val="00E7065E"/>
    <w:rsid w:val="00ED2D8B"/>
    <w:rsid w:val="00F23B98"/>
    <w:rsid w:val="00F31ECE"/>
    <w:rsid w:val="00FA40A8"/>
    <w:rsid w:val="00FB2E84"/>
    <w:rsid w:val="12B63662"/>
    <w:rsid w:val="355641E8"/>
    <w:rsid w:val="38706A5B"/>
    <w:rsid w:val="4B390E7F"/>
    <w:rsid w:val="55531DF1"/>
    <w:rsid w:val="557C50C9"/>
    <w:rsid w:val="5F9D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5D2AC"/>
  <w15:docId w15:val="{52F0D9F1-501F-4560-BAEF-66BBD6D2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713</Characters>
  <Application>Microsoft Office Word</Application>
  <DocSecurity>0</DocSecurity>
  <Lines>5</Lines>
  <Paragraphs>1</Paragraphs>
  <ScaleCrop>false</ScaleCrop>
  <Company>HP Inc.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</cp:lastModifiedBy>
  <cp:revision>25</cp:revision>
  <cp:lastPrinted>2024-04-12T09:15:00Z</cp:lastPrinted>
  <dcterms:created xsi:type="dcterms:W3CDTF">2024-04-12T09:13:00Z</dcterms:created>
  <dcterms:modified xsi:type="dcterms:W3CDTF">2024-11-18T07:53:00Z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BC187D4E8AA844A2ADF8518E0C67A59C</vt:lpwstr>
  </property>
</Properties>
</file>