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327D4">
      <w:pPr>
        <w:jc w:val="center"/>
        <w:rPr>
          <w:rStyle w:val="4"/>
          <w:rFonts w:hint="eastAsia" w:ascii="宋体" w:hAnsi="宋体" w:cs="宋体"/>
          <w:color w:val="000000"/>
          <w:sz w:val="36"/>
          <w:szCs w:val="36"/>
          <w:shd w:val="clear" w:color="auto" w:fill="FFFFFF"/>
          <w:lang w:val="en-US" w:eastAsia="zh-CN"/>
        </w:rPr>
      </w:pPr>
    </w:p>
    <w:p w14:paraId="3ED93CD5">
      <w:pPr>
        <w:spacing w:line="56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安徽建筑大学土木工程</w:t>
      </w:r>
      <w:r>
        <w:rPr>
          <w:rFonts w:hint="eastAsia" w:ascii="黑体" w:hAnsi="黑体" w:eastAsia="黑体"/>
          <w:sz w:val="32"/>
          <w:szCs w:val="32"/>
        </w:rPr>
        <w:t>学院接收转专业面试</w:t>
      </w:r>
    </w:p>
    <w:p w14:paraId="1BCF4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考核测评表</w:t>
      </w:r>
    </w:p>
    <w:tbl>
      <w:tblPr>
        <w:tblStyle w:val="2"/>
        <w:tblW w:w="8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673"/>
        <w:gridCol w:w="1077"/>
        <w:gridCol w:w="1391"/>
        <w:gridCol w:w="818"/>
        <w:gridCol w:w="1514"/>
      </w:tblGrid>
      <w:tr w14:paraId="2680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E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8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F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270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A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申请转入专业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B01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A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B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E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F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</w:tr>
      <w:tr w14:paraId="247B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D2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行为举止与精神面貌（心理健康表现）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F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B4B5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4774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1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0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语言表达与沟通（思维逻辑性与条理性）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06F4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3267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D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2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5D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对专业的理解与兴趣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8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C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7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4A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E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51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基础课程学习能力（参考学生成绩单）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0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88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3C73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9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D6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专业素质和能力（对专家提出的所转入专业问题回答情况）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B3AE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576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5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3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3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其他专业特长（专利、论文、其他作品等）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9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5C00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2BA3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C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5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7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100分</w:t>
            </w:r>
          </w:p>
        </w:tc>
        <w:tc>
          <w:tcPr>
            <w:tcW w:w="13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4B73D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92F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1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6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面试考核专家签名</w:t>
            </w:r>
          </w:p>
        </w:tc>
        <w:tc>
          <w:tcPr>
            <w:tcW w:w="48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2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415905">
      <w:pPr>
        <w:numPr>
          <w:ilvl w:val="0"/>
          <w:numId w:val="0"/>
        </w:numPr>
        <w:ind w:right="-92" w:rightChars="-44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 w14:paraId="0827DE1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71F7B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71926"/>
    <w:rsid w:val="3567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2026-01-19T08:21:00Z</dcterms:created>
  <dc:creator>Whatever</dc:creator>
  <cp:lastModifiedBy>Whatever</cp:lastModifiedBy>
  <dcterms:modified xsi:type="dcterms:W3CDTF">2026-01-19T08:21:34Z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8F355168CDE6462E955D67D26F530823_11</vt:lpwstr>
  </property>
  <property fmtid="{D5CDD505-2E9C-101B-9397-08002B2CF9AE}" pid="4" name="KSOTemplateDocerSaveRecord">
    <vt:lpwstr>eyJoZGlkIjoiMmNmYzg1MmM5YzkyYzkxOTQ0YzY5ZDA4YmFkZDI2YWQiLCJ1c2VySWQiOiIyNDU5NjgwNzUifQ==</vt:lpwstr>
  </property>
</Properties>
</file>